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36DD4" w14:textId="23914358" w:rsidR="00711A8C" w:rsidRDefault="006F0C0C">
      <w:r>
        <w:rPr>
          <w:noProof/>
        </w:rPr>
        <w:drawing>
          <wp:inline distT="0" distB="0" distL="0" distR="0" wp14:anchorId="657D3660" wp14:editId="59E28A52">
            <wp:extent cx="3799268" cy="899160"/>
            <wp:effectExtent l="0" t="0" r="0" b="0"/>
            <wp:docPr id="12077289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006" cy="89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A3F65A" w14:textId="77777777" w:rsidR="001F718D" w:rsidRDefault="001F718D"/>
    <w:p w14:paraId="3448C9F9" w14:textId="77777777" w:rsidR="001F718D" w:rsidRDefault="001F718D"/>
    <w:p w14:paraId="03F4BAB6" w14:textId="7428A202" w:rsidR="00E22560" w:rsidRPr="00E22560" w:rsidRDefault="00E22560" w:rsidP="7FA8DE6F">
      <w:pPr>
        <w:widowControl w:val="0"/>
        <w:pBdr>
          <w:top w:val="nil"/>
          <w:left w:val="nil"/>
          <w:bottom w:val="nil"/>
          <w:right w:val="nil"/>
          <w:between w:val="nil"/>
        </w:pBdr>
        <w:ind w:left="37"/>
        <w:rPr>
          <w:rFonts w:ascii="Roboto" w:eastAsia="Roboto" w:hAnsi="Roboto" w:cstheme="majorBidi"/>
          <w:b/>
          <w:bCs/>
          <w:sz w:val="22"/>
          <w:szCs w:val="22"/>
        </w:rPr>
      </w:pPr>
      <w:r w:rsidRPr="7FA8DE6F">
        <w:rPr>
          <w:rFonts w:ascii="Roboto" w:eastAsia="Roboto" w:hAnsi="Roboto" w:cstheme="majorBidi"/>
          <w:b/>
          <w:bCs/>
          <w:sz w:val="22"/>
          <w:szCs w:val="22"/>
          <w:u w:val="single"/>
        </w:rPr>
        <w:t>FOR IMMEDIATE RELEASE</w:t>
      </w:r>
      <w:r>
        <w:tab/>
      </w:r>
      <w:r>
        <w:tab/>
      </w:r>
      <w:r>
        <w:tab/>
      </w:r>
      <w:r>
        <w:tab/>
      </w:r>
      <w:r w:rsidR="002A53BC">
        <w:tab/>
      </w:r>
      <w:r w:rsidRPr="7FA8DE6F">
        <w:rPr>
          <w:rFonts w:ascii="Roboto" w:eastAsia="Roboto" w:hAnsi="Roboto" w:cstheme="majorBidi"/>
          <w:b/>
          <w:bCs/>
          <w:sz w:val="22"/>
          <w:szCs w:val="22"/>
        </w:rPr>
        <w:t xml:space="preserve">Media Contact:  </w:t>
      </w:r>
    </w:p>
    <w:p w14:paraId="5EAB969B" w14:textId="1E17C070" w:rsidR="00E22560" w:rsidRPr="00E22560" w:rsidRDefault="00E22560" w:rsidP="00E22560">
      <w:pPr>
        <w:tabs>
          <w:tab w:val="left" w:pos="4680"/>
        </w:tabs>
        <w:rPr>
          <w:rFonts w:ascii="Roboto" w:hAnsi="Roboto"/>
          <w:sz w:val="22"/>
          <w:szCs w:val="22"/>
        </w:rPr>
      </w:pPr>
      <w:r w:rsidRPr="7FA8DE6F">
        <w:rPr>
          <w:rFonts w:ascii="Roboto" w:hAnsi="Roboto"/>
          <w:sz w:val="22"/>
          <w:szCs w:val="22"/>
        </w:rPr>
        <w:t>(</w:t>
      </w:r>
      <w:r w:rsidR="00F8137D" w:rsidRPr="7FA8DE6F">
        <w:rPr>
          <w:rFonts w:ascii="Roboto" w:hAnsi="Roboto"/>
          <w:sz w:val="22"/>
          <w:szCs w:val="22"/>
        </w:rPr>
        <w:t>Monday,</w:t>
      </w:r>
      <w:r w:rsidRPr="7FA8DE6F">
        <w:rPr>
          <w:rFonts w:ascii="Roboto" w:hAnsi="Roboto"/>
          <w:sz w:val="22"/>
          <w:szCs w:val="22"/>
        </w:rPr>
        <w:t xml:space="preserve"> May </w:t>
      </w:r>
      <w:r w:rsidR="00F8137D" w:rsidRPr="7FA8DE6F">
        <w:rPr>
          <w:rFonts w:ascii="Roboto" w:hAnsi="Roboto"/>
          <w:sz w:val="22"/>
          <w:szCs w:val="22"/>
        </w:rPr>
        <w:t>20</w:t>
      </w:r>
      <w:r w:rsidRPr="7FA8DE6F">
        <w:rPr>
          <w:rFonts w:ascii="Roboto" w:hAnsi="Roboto"/>
          <w:sz w:val="22"/>
          <w:szCs w:val="22"/>
        </w:rPr>
        <w:t xml:space="preserve">, </w:t>
      </w:r>
      <w:r w:rsidR="38CB9D5A" w:rsidRPr="7FA8DE6F">
        <w:rPr>
          <w:rFonts w:ascii="Roboto" w:hAnsi="Roboto"/>
          <w:sz w:val="22"/>
          <w:szCs w:val="22"/>
        </w:rPr>
        <w:t xml:space="preserve">2024) </w:t>
      </w:r>
      <w:r>
        <w:tab/>
      </w:r>
      <w:r>
        <w:tab/>
      </w:r>
      <w:r>
        <w:tab/>
      </w:r>
      <w:r w:rsidR="00A20640">
        <w:rPr>
          <w:rFonts w:ascii="Roboto" w:hAnsi="Roboto"/>
          <w:sz w:val="22"/>
          <w:szCs w:val="22"/>
        </w:rPr>
        <w:t>Mallery Pindar</w:t>
      </w:r>
    </w:p>
    <w:p w14:paraId="12A6F85F" w14:textId="5CAC7A15" w:rsidR="00A20640" w:rsidRDefault="00E22560" w:rsidP="00E22560">
      <w:pPr>
        <w:tabs>
          <w:tab w:val="left" w:pos="4680"/>
        </w:tabs>
        <w:rPr>
          <w:rFonts w:ascii="Roboto" w:hAnsi="Roboto"/>
          <w:sz w:val="22"/>
          <w:szCs w:val="22"/>
        </w:rPr>
      </w:pPr>
      <w:r w:rsidRPr="00E22560">
        <w:rPr>
          <w:rFonts w:ascii="Roboto" w:hAnsi="Roboto"/>
          <w:sz w:val="22"/>
          <w:szCs w:val="22"/>
        </w:rPr>
        <w:tab/>
      </w:r>
      <w:r w:rsidRPr="00E22560">
        <w:rPr>
          <w:rFonts w:ascii="Roboto" w:hAnsi="Roboto"/>
          <w:sz w:val="22"/>
          <w:szCs w:val="22"/>
        </w:rPr>
        <w:tab/>
      </w:r>
      <w:r w:rsidRPr="00E22560">
        <w:rPr>
          <w:rFonts w:ascii="Roboto" w:hAnsi="Roboto"/>
          <w:sz w:val="22"/>
          <w:szCs w:val="22"/>
        </w:rPr>
        <w:tab/>
      </w:r>
      <w:r w:rsidR="00A20640">
        <w:rPr>
          <w:rFonts w:ascii="Roboto" w:hAnsi="Roboto"/>
          <w:sz w:val="22"/>
          <w:szCs w:val="22"/>
        </w:rPr>
        <w:t>S</w:t>
      </w:r>
      <w:r w:rsidR="002A53BC">
        <w:rPr>
          <w:rFonts w:ascii="Roboto" w:hAnsi="Roboto"/>
          <w:sz w:val="22"/>
          <w:szCs w:val="22"/>
        </w:rPr>
        <w:t>enior Director</w:t>
      </w:r>
      <w:r w:rsidR="00A20640">
        <w:rPr>
          <w:rFonts w:ascii="Roboto" w:hAnsi="Roboto"/>
          <w:sz w:val="22"/>
          <w:szCs w:val="22"/>
        </w:rPr>
        <w:t xml:space="preserve"> of Sales &amp; Marketing</w:t>
      </w:r>
      <w:r>
        <w:tab/>
      </w:r>
      <w:r w:rsidRPr="00E22560">
        <w:rPr>
          <w:rFonts w:ascii="Roboto" w:hAnsi="Roboto"/>
          <w:sz w:val="22"/>
          <w:szCs w:val="22"/>
        </w:rPr>
        <w:t xml:space="preserve">      </w:t>
      </w:r>
      <w:r w:rsidRPr="00E22560">
        <w:rPr>
          <w:rFonts w:ascii="Roboto" w:hAnsi="Roboto"/>
          <w:sz w:val="22"/>
          <w:szCs w:val="22"/>
        </w:rPr>
        <w:tab/>
        <w:t xml:space="preserve">  </w:t>
      </w:r>
      <w:r w:rsidRPr="00E22560">
        <w:rPr>
          <w:rFonts w:ascii="Roboto" w:hAnsi="Roboto"/>
          <w:sz w:val="22"/>
          <w:szCs w:val="22"/>
        </w:rPr>
        <w:tab/>
      </w:r>
      <w:r w:rsidRPr="00E22560">
        <w:rPr>
          <w:rFonts w:ascii="Roboto" w:hAnsi="Roboto"/>
          <w:sz w:val="22"/>
          <w:szCs w:val="22"/>
        </w:rPr>
        <w:tab/>
      </w:r>
      <w:hyperlink r:id="rId8" w:tgtFrame="_blank" w:history="1">
        <w:r w:rsidR="00A20640" w:rsidRPr="00A20640">
          <w:rPr>
            <w:rStyle w:val="Hyperlink"/>
            <w:rFonts w:ascii="Roboto" w:eastAsia="Times New Roman" w:hAnsi="Roboto" w:cs="Times New Roman"/>
            <w:color w:val="000001"/>
            <w:sz w:val="22"/>
            <w:szCs w:val="22"/>
            <w:u w:val="none"/>
          </w:rPr>
          <w:t>912-257-9519</w:t>
        </w:r>
      </w:hyperlink>
      <w:r w:rsidR="17E8A758" w:rsidRPr="00E22560">
        <w:rPr>
          <w:rFonts w:ascii="Roboto" w:hAnsi="Roboto"/>
          <w:color w:val="000000" w:themeColor="text1"/>
          <w:sz w:val="22"/>
          <w:szCs w:val="22"/>
        </w:rPr>
        <w:t xml:space="preserve">  </w:t>
      </w:r>
    </w:p>
    <w:p w14:paraId="77BDA4E0" w14:textId="5A17D211" w:rsidR="00E22560" w:rsidRPr="00E22560" w:rsidRDefault="00A20640" w:rsidP="00E22560">
      <w:pPr>
        <w:tabs>
          <w:tab w:val="left" w:pos="4680"/>
        </w:tabs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hyperlink r:id="rId9" w:history="1">
        <w:r w:rsidRPr="004941A5">
          <w:rPr>
            <w:rStyle w:val="Hyperlink"/>
            <w:rFonts w:ascii="Roboto" w:hAnsi="Roboto"/>
            <w:sz w:val="22"/>
            <w:szCs w:val="22"/>
          </w:rPr>
          <w:t>mpindar@ticotractors.com</w:t>
        </w:r>
      </w:hyperlink>
      <w:r>
        <w:rPr>
          <w:rFonts w:ascii="Roboto" w:hAnsi="Roboto"/>
          <w:sz w:val="22"/>
          <w:szCs w:val="22"/>
        </w:rPr>
        <w:t xml:space="preserve"> </w:t>
      </w:r>
      <w:r w:rsidR="17E8A758" w:rsidRPr="00A20640">
        <w:rPr>
          <w:rFonts w:ascii="Roboto" w:hAnsi="Roboto"/>
          <w:sz w:val="22"/>
          <w:szCs w:val="22"/>
        </w:rPr>
        <w:t xml:space="preserve">       </w:t>
      </w:r>
      <w:r w:rsidRPr="00A20640">
        <w:rPr>
          <w:rFonts w:ascii="Roboto" w:hAnsi="Roboto"/>
          <w:sz w:val="22"/>
          <w:szCs w:val="22"/>
        </w:rPr>
        <w:t xml:space="preserve"> </w:t>
      </w:r>
    </w:p>
    <w:p w14:paraId="03896010" w14:textId="77777777" w:rsidR="00D42091" w:rsidRDefault="00D42091"/>
    <w:p w14:paraId="270BA2EF" w14:textId="009A6A17" w:rsidR="00F8137D" w:rsidRPr="00B011B7" w:rsidRDefault="00E22560" w:rsidP="001F718D">
      <w:pPr>
        <w:jc w:val="center"/>
        <w:rPr>
          <w:rFonts w:ascii="Roboto" w:hAnsi="Roboto"/>
          <w:b/>
          <w:bCs/>
          <w:sz w:val="28"/>
          <w:szCs w:val="28"/>
        </w:rPr>
      </w:pPr>
      <w:r w:rsidRPr="168287DE">
        <w:rPr>
          <w:rFonts w:ascii="Roboto" w:hAnsi="Roboto"/>
          <w:b/>
          <w:bCs/>
          <w:sz w:val="28"/>
          <w:szCs w:val="28"/>
        </w:rPr>
        <w:t>TICO Announces Availability of the</w:t>
      </w:r>
      <w:r w:rsidR="00D527AB" w:rsidRPr="168287DE">
        <w:rPr>
          <w:rFonts w:ascii="Roboto" w:hAnsi="Roboto"/>
          <w:b/>
          <w:bCs/>
          <w:sz w:val="28"/>
          <w:szCs w:val="28"/>
        </w:rPr>
        <w:t xml:space="preserve"> Next Generation</w:t>
      </w:r>
      <w:r w:rsidRPr="168287DE">
        <w:rPr>
          <w:rFonts w:ascii="Roboto" w:hAnsi="Roboto"/>
          <w:b/>
          <w:bCs/>
          <w:sz w:val="28"/>
          <w:szCs w:val="28"/>
        </w:rPr>
        <w:t xml:space="preserve"> TICO Pro-Spotter Electric </w:t>
      </w:r>
      <w:r w:rsidR="00F61349" w:rsidRPr="168287DE">
        <w:rPr>
          <w:rFonts w:ascii="Roboto" w:hAnsi="Roboto"/>
          <w:b/>
          <w:bCs/>
          <w:sz w:val="28"/>
          <w:szCs w:val="28"/>
        </w:rPr>
        <w:t xml:space="preserve">Terminal </w:t>
      </w:r>
      <w:r w:rsidRPr="168287DE">
        <w:rPr>
          <w:rFonts w:ascii="Roboto" w:hAnsi="Roboto"/>
          <w:b/>
          <w:bCs/>
          <w:sz w:val="28"/>
          <w:szCs w:val="28"/>
        </w:rPr>
        <w:t>Tr</w:t>
      </w:r>
      <w:r w:rsidR="0056768A" w:rsidRPr="168287DE">
        <w:rPr>
          <w:rFonts w:ascii="Roboto" w:hAnsi="Roboto"/>
          <w:b/>
          <w:bCs/>
          <w:sz w:val="28"/>
          <w:szCs w:val="28"/>
        </w:rPr>
        <w:t>actor</w:t>
      </w:r>
      <w:r w:rsidRPr="168287DE">
        <w:rPr>
          <w:rFonts w:ascii="Roboto" w:hAnsi="Roboto"/>
          <w:b/>
          <w:bCs/>
          <w:sz w:val="28"/>
          <w:szCs w:val="28"/>
        </w:rPr>
        <w:t xml:space="preserve"> </w:t>
      </w:r>
    </w:p>
    <w:p w14:paraId="50BB2BB7" w14:textId="77777777" w:rsidR="00F8137D" w:rsidRPr="00B011B7" w:rsidRDefault="00F8137D" w:rsidP="001F718D">
      <w:pPr>
        <w:jc w:val="center"/>
        <w:rPr>
          <w:rFonts w:ascii="Roboto" w:hAnsi="Roboto"/>
          <w:sz w:val="28"/>
          <w:szCs w:val="28"/>
        </w:rPr>
      </w:pPr>
    </w:p>
    <w:p w14:paraId="16333342" w14:textId="2C9E4656" w:rsidR="00D42091" w:rsidRPr="00B011B7" w:rsidRDefault="00D527AB" w:rsidP="001F718D">
      <w:pPr>
        <w:jc w:val="center"/>
        <w:rPr>
          <w:rFonts w:ascii="Roboto" w:hAnsi="Roboto"/>
          <w:i/>
          <w:iCs/>
        </w:rPr>
      </w:pPr>
      <w:r w:rsidRPr="00B011B7">
        <w:rPr>
          <w:rFonts w:ascii="Roboto" w:hAnsi="Roboto"/>
          <w:i/>
          <w:iCs/>
        </w:rPr>
        <w:t>Offer</w:t>
      </w:r>
      <w:r w:rsidR="00F8137D" w:rsidRPr="00B011B7">
        <w:rPr>
          <w:rFonts w:ascii="Roboto" w:hAnsi="Roboto"/>
          <w:i/>
          <w:iCs/>
        </w:rPr>
        <w:t>s</w:t>
      </w:r>
      <w:r w:rsidRPr="00B011B7">
        <w:rPr>
          <w:rFonts w:ascii="Roboto" w:hAnsi="Roboto"/>
          <w:i/>
          <w:iCs/>
        </w:rPr>
        <w:t xml:space="preserve"> Higher Levels </w:t>
      </w:r>
      <w:r w:rsidR="00F8137D" w:rsidRPr="00B011B7">
        <w:rPr>
          <w:rFonts w:ascii="Roboto" w:hAnsi="Roboto"/>
          <w:i/>
          <w:iCs/>
        </w:rPr>
        <w:t xml:space="preserve">of </w:t>
      </w:r>
      <w:r w:rsidRPr="00B011B7">
        <w:rPr>
          <w:rFonts w:ascii="Roboto" w:hAnsi="Roboto"/>
          <w:i/>
          <w:iCs/>
        </w:rPr>
        <w:t>Onboard Energy, Flexibility for Any Application</w:t>
      </w:r>
      <w:r w:rsidR="00F8137D" w:rsidRPr="00B011B7">
        <w:rPr>
          <w:rFonts w:ascii="Roboto" w:hAnsi="Roboto"/>
          <w:i/>
          <w:iCs/>
        </w:rPr>
        <w:t>, Especially for Port Operators</w:t>
      </w:r>
    </w:p>
    <w:p w14:paraId="0F7B2611" w14:textId="77777777" w:rsidR="00E22560" w:rsidRDefault="00E22560" w:rsidP="001F718D">
      <w:pPr>
        <w:spacing w:line="360" w:lineRule="auto"/>
        <w:rPr>
          <w:sz w:val="22"/>
          <w:szCs w:val="22"/>
        </w:rPr>
      </w:pPr>
    </w:p>
    <w:p w14:paraId="21581F5E" w14:textId="43BA8F0B" w:rsidR="00E22560" w:rsidRDefault="00E22560" w:rsidP="001F718D">
      <w:pPr>
        <w:spacing w:line="360" w:lineRule="auto"/>
        <w:rPr>
          <w:rFonts w:ascii="Roboto" w:hAnsi="Roboto"/>
          <w:color w:val="1A1A1A"/>
          <w:sz w:val="22"/>
          <w:szCs w:val="22"/>
          <w:shd w:val="clear" w:color="auto" w:fill="FFFFFF"/>
        </w:rPr>
      </w:pPr>
      <w:r w:rsidRPr="00E22560">
        <w:rPr>
          <w:rFonts w:ascii="Roboto" w:hAnsi="Roboto"/>
          <w:sz w:val="22"/>
          <w:szCs w:val="22"/>
        </w:rPr>
        <w:t xml:space="preserve">Las Vegas, NV – May 20, 2024 -- </w:t>
      </w:r>
      <w:r w:rsidRPr="00E22560">
        <w:rPr>
          <w:rFonts w:ascii="Roboto" w:hAnsi="Roboto"/>
          <w:color w:val="1A1A1A"/>
          <w:sz w:val="22"/>
          <w:szCs w:val="22"/>
          <w:shd w:val="clear" w:color="auto" w:fill="FFFFFF"/>
        </w:rPr>
        <w:t>TICO (Terminal Investment Corporation) Manufacturing, the leading terminal tractor manufacturer and one of the largest terminal tractor fleet owners and operators in North America, announce</w:t>
      </w:r>
      <w:r w:rsidR="001237BC">
        <w:rPr>
          <w:rFonts w:ascii="Roboto" w:hAnsi="Roboto"/>
          <w:color w:val="1A1A1A"/>
          <w:sz w:val="22"/>
          <w:szCs w:val="22"/>
          <w:shd w:val="clear" w:color="auto" w:fill="FFFFFF"/>
        </w:rPr>
        <w:t>d</w:t>
      </w:r>
      <w:r w:rsidR="00EE08CD">
        <w:rPr>
          <w:rFonts w:ascii="Roboto" w:hAnsi="Roboto"/>
          <w:color w:val="1A1A1A"/>
          <w:sz w:val="22"/>
          <w:szCs w:val="22"/>
          <w:shd w:val="clear" w:color="auto" w:fill="FFFFFF"/>
        </w:rPr>
        <w:t xml:space="preserve"> </w:t>
      </w:r>
      <w:r w:rsidR="00EE08CD" w:rsidRPr="001237BC">
        <w:rPr>
          <w:rFonts w:ascii="Roboto" w:hAnsi="Roboto"/>
          <w:color w:val="1A1A1A"/>
          <w:sz w:val="22"/>
          <w:szCs w:val="22"/>
          <w:shd w:val="clear" w:color="auto" w:fill="FFFFFF"/>
        </w:rPr>
        <w:t>today at</w:t>
      </w:r>
      <w:r w:rsidR="008A79F5">
        <w:rPr>
          <w:rFonts w:ascii="Roboto" w:hAnsi="Roboto"/>
          <w:color w:val="1A1A1A"/>
          <w:sz w:val="22"/>
          <w:szCs w:val="22"/>
          <w:shd w:val="clear" w:color="auto" w:fill="FFFFFF"/>
        </w:rPr>
        <w:t xml:space="preserve"> the</w:t>
      </w:r>
      <w:r w:rsidR="00EE08CD" w:rsidRPr="001237BC">
        <w:rPr>
          <w:rFonts w:ascii="Roboto" w:hAnsi="Roboto"/>
          <w:color w:val="1A1A1A"/>
          <w:sz w:val="22"/>
          <w:szCs w:val="22"/>
          <w:shd w:val="clear" w:color="auto" w:fill="FFFFFF"/>
        </w:rPr>
        <w:t xml:space="preserve"> </w:t>
      </w:r>
      <w:hyperlink r:id="rId10">
        <w:r w:rsidR="001237BC" w:rsidRPr="001237BC">
          <w:rPr>
            <w:rStyle w:val="Hyperlink"/>
            <w:rFonts w:ascii="Roboto" w:hAnsi="Roboto" w:cs="Segoe UI"/>
            <w:sz w:val="22"/>
            <w:szCs w:val="22"/>
          </w:rPr>
          <w:t>Advanced Clean Transportation (ACT) Expo</w:t>
        </w:r>
      </w:hyperlink>
      <w:r w:rsidR="001237BC">
        <w:rPr>
          <w:rStyle w:val="Hyperlink"/>
          <w:rFonts w:ascii="Roboto" w:hAnsi="Roboto" w:cs="Segoe UI"/>
          <w:sz w:val="22"/>
          <w:szCs w:val="22"/>
        </w:rPr>
        <w:t xml:space="preserve"> </w:t>
      </w:r>
      <w:bookmarkStart w:id="0" w:name="_Int_KmQzXLM9"/>
      <w:r w:rsidR="00EE08CD" w:rsidRPr="001237BC">
        <w:rPr>
          <w:rFonts w:ascii="Roboto" w:hAnsi="Roboto"/>
          <w:color w:val="1A1A1A"/>
          <w:sz w:val="22"/>
          <w:szCs w:val="22"/>
          <w:shd w:val="clear" w:color="auto" w:fill="FFFFFF"/>
        </w:rPr>
        <w:t>the</w:t>
      </w:r>
      <w:bookmarkEnd w:id="0"/>
      <w:r w:rsidR="00EE08CD">
        <w:rPr>
          <w:rFonts w:ascii="Roboto" w:hAnsi="Roboto"/>
          <w:color w:val="1A1A1A"/>
          <w:sz w:val="22"/>
          <w:szCs w:val="22"/>
          <w:shd w:val="clear" w:color="auto" w:fill="FFFFFF"/>
        </w:rPr>
        <w:t xml:space="preserve"> </w:t>
      </w:r>
      <w:r w:rsidR="00466FC1">
        <w:rPr>
          <w:rFonts w:ascii="Roboto" w:hAnsi="Roboto"/>
          <w:color w:val="1A1A1A"/>
          <w:sz w:val="22"/>
          <w:szCs w:val="22"/>
          <w:shd w:val="clear" w:color="auto" w:fill="FFFFFF"/>
        </w:rPr>
        <w:t xml:space="preserve">launch </w:t>
      </w:r>
      <w:r w:rsidR="00EE08CD">
        <w:rPr>
          <w:rFonts w:ascii="Roboto" w:hAnsi="Roboto"/>
          <w:color w:val="1A1A1A"/>
          <w:sz w:val="22"/>
          <w:szCs w:val="22"/>
          <w:shd w:val="clear" w:color="auto" w:fill="FFFFFF"/>
        </w:rPr>
        <w:t xml:space="preserve">of </w:t>
      </w:r>
      <w:r w:rsidR="00466FC1">
        <w:rPr>
          <w:rFonts w:ascii="Roboto" w:hAnsi="Roboto"/>
          <w:color w:val="1A1A1A"/>
          <w:sz w:val="22"/>
          <w:szCs w:val="22"/>
          <w:shd w:val="clear" w:color="auto" w:fill="FFFFFF"/>
        </w:rPr>
        <w:t>the next generation of its</w:t>
      </w:r>
      <w:r w:rsidRPr="00E22560">
        <w:rPr>
          <w:rFonts w:ascii="Roboto" w:hAnsi="Roboto"/>
          <w:color w:val="1A1A1A"/>
          <w:sz w:val="22"/>
          <w:szCs w:val="22"/>
          <w:shd w:val="clear" w:color="auto" w:fill="FFFFFF"/>
        </w:rPr>
        <w:t xml:space="preserve"> Pro-Spotter Electric </w:t>
      </w:r>
      <w:r w:rsidR="00EE08CD">
        <w:rPr>
          <w:rFonts w:ascii="Roboto" w:hAnsi="Roboto"/>
          <w:color w:val="1A1A1A"/>
          <w:sz w:val="22"/>
          <w:szCs w:val="22"/>
          <w:shd w:val="clear" w:color="auto" w:fill="FFFFFF"/>
        </w:rPr>
        <w:t>T</w:t>
      </w:r>
      <w:r w:rsidRPr="00E22560">
        <w:rPr>
          <w:rFonts w:ascii="Roboto" w:hAnsi="Roboto"/>
          <w:color w:val="1A1A1A"/>
          <w:sz w:val="22"/>
          <w:szCs w:val="22"/>
          <w:shd w:val="clear" w:color="auto" w:fill="FFFFFF"/>
        </w:rPr>
        <w:t xml:space="preserve">erminal </w:t>
      </w:r>
      <w:r w:rsidR="00EE08CD">
        <w:rPr>
          <w:rFonts w:ascii="Roboto" w:hAnsi="Roboto"/>
          <w:color w:val="1A1A1A"/>
          <w:sz w:val="22"/>
          <w:szCs w:val="22"/>
          <w:shd w:val="clear" w:color="auto" w:fill="FFFFFF"/>
        </w:rPr>
        <w:t>T</w:t>
      </w:r>
      <w:r w:rsidRPr="00E22560">
        <w:rPr>
          <w:rFonts w:ascii="Roboto" w:hAnsi="Roboto"/>
          <w:color w:val="1A1A1A"/>
          <w:sz w:val="22"/>
          <w:szCs w:val="22"/>
          <w:shd w:val="clear" w:color="auto" w:fill="FFFFFF"/>
        </w:rPr>
        <w:t>ractor. </w:t>
      </w:r>
      <w:r w:rsidR="00EE08CD">
        <w:rPr>
          <w:rFonts w:ascii="Roboto" w:hAnsi="Roboto"/>
          <w:color w:val="1A1A1A"/>
          <w:sz w:val="22"/>
          <w:szCs w:val="22"/>
          <w:shd w:val="clear" w:color="auto" w:fill="FFFFFF"/>
        </w:rPr>
        <w:t xml:space="preserve">The </w:t>
      </w:r>
      <w:r w:rsidR="00E30CC3">
        <w:rPr>
          <w:rFonts w:ascii="Roboto" w:hAnsi="Roboto"/>
          <w:color w:val="1A1A1A"/>
          <w:sz w:val="22"/>
          <w:szCs w:val="22"/>
          <w:shd w:val="clear" w:color="auto" w:fill="FFFFFF"/>
        </w:rPr>
        <w:t>next</w:t>
      </w:r>
      <w:r w:rsidR="004D3DDE">
        <w:rPr>
          <w:rFonts w:ascii="Roboto" w:hAnsi="Roboto"/>
          <w:color w:val="1A1A1A"/>
          <w:sz w:val="22"/>
          <w:szCs w:val="22"/>
          <w:shd w:val="clear" w:color="auto" w:fill="FFFFFF"/>
        </w:rPr>
        <w:t xml:space="preserve"> </w:t>
      </w:r>
      <w:r w:rsidR="00E30CC3" w:rsidRPr="168287DE">
        <w:rPr>
          <w:rFonts w:ascii="Roboto" w:hAnsi="Roboto"/>
          <w:color w:val="1A1A1A"/>
          <w:sz w:val="22"/>
          <w:szCs w:val="22"/>
        </w:rPr>
        <w:t>generation</w:t>
      </w:r>
      <w:r w:rsidR="2D634C96" w:rsidRPr="7FA8DE6F">
        <w:rPr>
          <w:rFonts w:ascii="Roboto" w:hAnsi="Roboto"/>
          <w:color w:val="1A1A1A"/>
          <w:sz w:val="22"/>
          <w:szCs w:val="22"/>
        </w:rPr>
        <w:t xml:space="preserve"> </w:t>
      </w:r>
      <w:r w:rsidR="00EE08CD">
        <w:rPr>
          <w:rFonts w:ascii="Roboto" w:hAnsi="Roboto"/>
          <w:color w:val="1A1A1A"/>
          <w:sz w:val="22"/>
          <w:szCs w:val="22"/>
          <w:shd w:val="clear" w:color="auto" w:fill="FFFFFF"/>
        </w:rPr>
        <w:t>Pro-Spotter Electric</w:t>
      </w:r>
      <w:r w:rsidR="00FE6547">
        <w:rPr>
          <w:rFonts w:ascii="Roboto" w:hAnsi="Roboto"/>
          <w:color w:val="1A1A1A"/>
          <w:sz w:val="22"/>
          <w:szCs w:val="22"/>
          <w:shd w:val="clear" w:color="auto" w:fill="FFFFFF"/>
        </w:rPr>
        <w:t xml:space="preserve"> </w:t>
      </w:r>
      <w:r w:rsidR="0075690E">
        <w:rPr>
          <w:rFonts w:ascii="Roboto" w:hAnsi="Roboto"/>
          <w:color w:val="1A1A1A"/>
          <w:sz w:val="22"/>
          <w:szCs w:val="22"/>
          <w:shd w:val="clear" w:color="auto" w:fill="FFFFFF"/>
        </w:rPr>
        <w:t xml:space="preserve">terminal tractor </w:t>
      </w:r>
      <w:r w:rsidR="00EE08CD">
        <w:rPr>
          <w:rFonts w:ascii="Roboto" w:hAnsi="Roboto"/>
          <w:color w:val="1A1A1A"/>
          <w:sz w:val="22"/>
          <w:szCs w:val="22"/>
          <w:shd w:val="clear" w:color="auto" w:fill="FFFFFF"/>
        </w:rPr>
        <w:t xml:space="preserve">offers users </w:t>
      </w:r>
      <w:r w:rsidR="00CE5F06">
        <w:rPr>
          <w:rFonts w:ascii="Roboto" w:hAnsi="Roboto"/>
          <w:color w:val="1A1A1A"/>
          <w:sz w:val="22"/>
          <w:szCs w:val="22"/>
          <w:shd w:val="clear" w:color="auto" w:fill="FFFFFF"/>
        </w:rPr>
        <w:t>unprecedented</w:t>
      </w:r>
      <w:r w:rsidR="00EE08CD">
        <w:rPr>
          <w:rFonts w:ascii="Roboto" w:hAnsi="Roboto"/>
          <w:color w:val="1A1A1A"/>
          <w:sz w:val="22"/>
          <w:szCs w:val="22"/>
          <w:shd w:val="clear" w:color="auto" w:fill="FFFFFF"/>
        </w:rPr>
        <w:t xml:space="preserve"> levels of onboard energy</w:t>
      </w:r>
      <w:r w:rsidR="0004600E">
        <w:rPr>
          <w:rFonts w:ascii="Roboto" w:hAnsi="Roboto"/>
          <w:color w:val="1A1A1A"/>
          <w:sz w:val="22"/>
          <w:szCs w:val="22"/>
          <w:shd w:val="clear" w:color="auto" w:fill="FFFFFF"/>
        </w:rPr>
        <w:t>.</w:t>
      </w:r>
      <w:r w:rsidR="00EE08CD">
        <w:rPr>
          <w:rFonts w:ascii="Roboto" w:hAnsi="Roboto"/>
          <w:color w:val="1A1A1A"/>
          <w:sz w:val="22"/>
          <w:szCs w:val="22"/>
          <w:shd w:val="clear" w:color="auto" w:fill="FFFFFF"/>
        </w:rPr>
        <w:t xml:space="preserve"> </w:t>
      </w:r>
    </w:p>
    <w:p w14:paraId="1E4ABC50" w14:textId="77777777" w:rsidR="00EE08CD" w:rsidRDefault="00EE08CD" w:rsidP="00684E6C">
      <w:pPr>
        <w:spacing w:line="360" w:lineRule="auto"/>
        <w:ind w:right="720"/>
        <w:rPr>
          <w:rFonts w:ascii="Roboto" w:hAnsi="Roboto"/>
          <w:color w:val="1A1A1A"/>
          <w:sz w:val="22"/>
          <w:szCs w:val="22"/>
          <w:shd w:val="clear" w:color="auto" w:fill="FFFFFF"/>
        </w:rPr>
      </w:pPr>
    </w:p>
    <w:p w14:paraId="2B56B5DD" w14:textId="1BBA559D" w:rsidR="00684E6C" w:rsidRDefault="00EE08CD" w:rsidP="001F718D">
      <w:pPr>
        <w:spacing w:line="360" w:lineRule="auto"/>
        <w:rPr>
          <w:rFonts w:ascii="Roboto" w:eastAsia="Times New Roman" w:hAnsi="Roboto"/>
          <w:sz w:val="22"/>
          <w:szCs w:val="22"/>
        </w:rPr>
      </w:pPr>
      <w:r>
        <w:rPr>
          <w:rFonts w:ascii="Roboto" w:hAnsi="Roboto"/>
          <w:color w:val="1A1A1A"/>
          <w:sz w:val="22"/>
          <w:szCs w:val="22"/>
          <w:shd w:val="clear" w:color="auto" w:fill="FFFFFF"/>
        </w:rPr>
        <w:t>“</w:t>
      </w:r>
      <w:r w:rsidR="00DF38A3">
        <w:rPr>
          <w:rFonts w:ascii="Roboto" w:hAnsi="Roboto"/>
          <w:color w:val="1A1A1A"/>
          <w:sz w:val="22"/>
          <w:szCs w:val="22"/>
          <w:shd w:val="clear" w:color="auto" w:fill="FFFFFF"/>
        </w:rPr>
        <w:t xml:space="preserve">It was clear that the market </w:t>
      </w:r>
      <w:r w:rsidR="00D04DB5">
        <w:rPr>
          <w:rFonts w:ascii="Roboto" w:hAnsi="Roboto"/>
          <w:color w:val="1A1A1A"/>
          <w:sz w:val="22"/>
          <w:szCs w:val="22"/>
          <w:shd w:val="clear" w:color="auto" w:fill="FFFFFF"/>
        </w:rPr>
        <w:t xml:space="preserve">demanded more flexibility in electric terminal tractors. End users should not have to change their entire operations to meet sustainability initiatives and requirements. </w:t>
      </w:r>
      <w:r w:rsidR="009733E8">
        <w:rPr>
          <w:rFonts w:ascii="Roboto" w:hAnsi="Roboto"/>
          <w:color w:val="1A1A1A"/>
          <w:sz w:val="22"/>
          <w:szCs w:val="22"/>
          <w:shd w:val="clear" w:color="auto" w:fill="FFFFFF"/>
        </w:rPr>
        <w:t>We set out to tailor our next generation</w:t>
      </w:r>
      <w:r w:rsidR="435D9271">
        <w:rPr>
          <w:rFonts w:ascii="Roboto" w:hAnsi="Roboto"/>
          <w:color w:val="1A1A1A"/>
          <w:sz w:val="22"/>
          <w:szCs w:val="22"/>
          <w:shd w:val="clear" w:color="auto" w:fill="FFFFFF"/>
        </w:rPr>
        <w:t xml:space="preserve"> terminal tractor</w:t>
      </w:r>
      <w:r w:rsidR="009733E8">
        <w:rPr>
          <w:rFonts w:ascii="Roboto" w:hAnsi="Roboto"/>
          <w:color w:val="1A1A1A"/>
          <w:sz w:val="22"/>
          <w:szCs w:val="22"/>
          <w:shd w:val="clear" w:color="auto" w:fill="FFFFFF"/>
        </w:rPr>
        <w:t xml:space="preserve"> to </w:t>
      </w:r>
      <w:r w:rsidR="00652DD4">
        <w:rPr>
          <w:rFonts w:ascii="Roboto" w:hAnsi="Roboto"/>
          <w:color w:val="1A1A1A"/>
          <w:sz w:val="22"/>
          <w:szCs w:val="22"/>
          <w:shd w:val="clear" w:color="auto" w:fill="FFFFFF"/>
        </w:rPr>
        <w:t xml:space="preserve">meet </w:t>
      </w:r>
      <w:r w:rsidR="00423EA9">
        <w:rPr>
          <w:rFonts w:ascii="Roboto" w:hAnsi="Roboto"/>
          <w:color w:val="1A1A1A"/>
          <w:sz w:val="22"/>
          <w:szCs w:val="22"/>
          <w:shd w:val="clear" w:color="auto" w:fill="FFFFFF"/>
        </w:rPr>
        <w:t xml:space="preserve">each set of </w:t>
      </w:r>
      <w:r w:rsidR="000D27CE">
        <w:rPr>
          <w:rFonts w:ascii="Roboto" w:hAnsi="Roboto"/>
          <w:color w:val="1A1A1A"/>
          <w:sz w:val="22"/>
          <w:szCs w:val="22"/>
          <w:shd w:val="clear" w:color="auto" w:fill="FFFFFF"/>
        </w:rPr>
        <w:t>cu</w:t>
      </w:r>
      <w:r w:rsidR="000D27CE" w:rsidRPr="168287DE">
        <w:rPr>
          <w:rFonts w:ascii="Roboto" w:hAnsi="Roboto"/>
          <w:color w:val="1A1A1A"/>
          <w:sz w:val="22"/>
          <w:szCs w:val="22"/>
        </w:rPr>
        <w:t>stomer requirements and have succeeded in establishing</w:t>
      </w:r>
      <w:r w:rsidR="000D27CE">
        <w:rPr>
          <w:rFonts w:ascii="Roboto" w:hAnsi="Roboto"/>
          <w:color w:val="1A1A1A"/>
          <w:sz w:val="22"/>
          <w:szCs w:val="22"/>
          <w:shd w:val="clear" w:color="auto" w:fill="FFFFFF"/>
        </w:rPr>
        <w:t xml:space="preserve"> an all-new benchmark for the industry</w:t>
      </w:r>
      <w:r w:rsidR="72E6B58A">
        <w:rPr>
          <w:rFonts w:ascii="Roboto" w:hAnsi="Roboto"/>
          <w:color w:val="1A1A1A"/>
          <w:sz w:val="22"/>
          <w:szCs w:val="22"/>
          <w:shd w:val="clear" w:color="auto" w:fill="FFFFFF"/>
        </w:rPr>
        <w:t>,</w:t>
      </w:r>
      <w:r w:rsidR="000D27CE">
        <w:rPr>
          <w:rFonts w:ascii="Roboto" w:hAnsi="Roboto"/>
          <w:color w:val="1A1A1A"/>
          <w:sz w:val="22"/>
          <w:szCs w:val="22"/>
          <w:shd w:val="clear" w:color="auto" w:fill="FFFFFF"/>
        </w:rPr>
        <w:t>”</w:t>
      </w:r>
      <w:r>
        <w:rPr>
          <w:rFonts w:ascii="Roboto" w:hAnsi="Roboto"/>
          <w:color w:val="1A1A1A"/>
          <w:sz w:val="22"/>
          <w:szCs w:val="22"/>
          <w:shd w:val="clear" w:color="auto" w:fill="FFFFFF"/>
        </w:rPr>
        <w:t xml:space="preserve"> said Mallery </w:t>
      </w:r>
      <w:r w:rsidR="008F30AF">
        <w:rPr>
          <w:rFonts w:ascii="Roboto" w:hAnsi="Roboto"/>
          <w:color w:val="1A1A1A"/>
          <w:sz w:val="22"/>
          <w:szCs w:val="22"/>
          <w:shd w:val="clear" w:color="auto" w:fill="FFFFFF"/>
        </w:rPr>
        <w:t xml:space="preserve">Pindar, TICO’s </w:t>
      </w:r>
      <w:r w:rsidR="007827A3">
        <w:rPr>
          <w:rFonts w:ascii="Roboto" w:hAnsi="Roboto"/>
          <w:color w:val="1A1A1A"/>
          <w:sz w:val="22"/>
          <w:szCs w:val="22"/>
          <w:shd w:val="clear" w:color="auto" w:fill="FFFFFF"/>
        </w:rPr>
        <w:t>S</w:t>
      </w:r>
      <w:r w:rsidR="000D27CE">
        <w:rPr>
          <w:rFonts w:ascii="Roboto" w:hAnsi="Roboto"/>
          <w:color w:val="1A1A1A"/>
          <w:sz w:val="22"/>
          <w:szCs w:val="22"/>
          <w:shd w:val="clear" w:color="auto" w:fill="FFFFFF"/>
        </w:rPr>
        <w:t xml:space="preserve">enior </w:t>
      </w:r>
      <w:r w:rsidR="007827A3">
        <w:rPr>
          <w:rFonts w:ascii="Roboto" w:hAnsi="Roboto"/>
          <w:color w:val="1A1A1A"/>
          <w:sz w:val="22"/>
          <w:szCs w:val="22"/>
          <w:shd w:val="clear" w:color="auto" w:fill="FFFFFF"/>
        </w:rPr>
        <w:t>D</w:t>
      </w:r>
      <w:r w:rsidR="000D27CE">
        <w:rPr>
          <w:rFonts w:ascii="Roboto" w:hAnsi="Roboto"/>
          <w:color w:val="1A1A1A"/>
          <w:sz w:val="22"/>
          <w:szCs w:val="22"/>
          <w:shd w:val="clear" w:color="auto" w:fill="FFFFFF"/>
        </w:rPr>
        <w:t>irector</w:t>
      </w:r>
      <w:r w:rsidR="008F30AF" w:rsidRPr="00684E6C">
        <w:rPr>
          <w:rFonts w:ascii="Roboto" w:hAnsi="Roboto"/>
          <w:sz w:val="22"/>
          <w:szCs w:val="22"/>
          <w:shd w:val="clear" w:color="auto" w:fill="FFFFFF"/>
        </w:rPr>
        <w:t xml:space="preserve"> of </w:t>
      </w:r>
      <w:r w:rsidR="008A79F5">
        <w:rPr>
          <w:rFonts w:ascii="Roboto" w:hAnsi="Roboto"/>
          <w:sz w:val="22"/>
          <w:szCs w:val="22"/>
          <w:shd w:val="clear" w:color="auto" w:fill="FFFFFF"/>
        </w:rPr>
        <w:t>S</w:t>
      </w:r>
      <w:r w:rsidR="008F30AF" w:rsidRPr="00684E6C">
        <w:rPr>
          <w:rFonts w:ascii="Roboto" w:hAnsi="Roboto"/>
          <w:sz w:val="22"/>
          <w:szCs w:val="22"/>
          <w:shd w:val="clear" w:color="auto" w:fill="FFFFFF"/>
        </w:rPr>
        <w:t xml:space="preserve">ales and </w:t>
      </w:r>
      <w:r w:rsidR="008A79F5">
        <w:rPr>
          <w:rFonts w:ascii="Roboto" w:hAnsi="Roboto"/>
          <w:sz w:val="22"/>
          <w:szCs w:val="22"/>
          <w:shd w:val="clear" w:color="auto" w:fill="FFFFFF"/>
        </w:rPr>
        <w:t>M</w:t>
      </w:r>
      <w:r w:rsidR="008F30AF" w:rsidRPr="00684E6C">
        <w:rPr>
          <w:rFonts w:ascii="Roboto" w:hAnsi="Roboto"/>
          <w:sz w:val="22"/>
          <w:szCs w:val="22"/>
          <w:shd w:val="clear" w:color="auto" w:fill="FFFFFF"/>
        </w:rPr>
        <w:t>arketing. “</w:t>
      </w:r>
      <w:r w:rsidR="00684E6C" w:rsidRPr="00684E6C">
        <w:rPr>
          <w:rFonts w:ascii="Roboto" w:eastAsia="Times New Roman" w:hAnsi="Roboto"/>
          <w:sz w:val="22"/>
          <w:szCs w:val="22"/>
        </w:rPr>
        <w:t xml:space="preserve">This level of onboard energy finally conquers the challenge that port operators have of runtime </w:t>
      </w:r>
      <w:r w:rsidR="00F8137D">
        <w:rPr>
          <w:rFonts w:ascii="Roboto" w:eastAsia="Times New Roman" w:hAnsi="Roboto"/>
          <w:sz w:val="22"/>
          <w:szCs w:val="22"/>
        </w:rPr>
        <w:t>when addressing</w:t>
      </w:r>
      <w:r w:rsidR="00684E6C" w:rsidRPr="00684E6C">
        <w:rPr>
          <w:rFonts w:ascii="Roboto" w:eastAsia="Times New Roman" w:hAnsi="Roboto"/>
          <w:sz w:val="22"/>
          <w:szCs w:val="22"/>
        </w:rPr>
        <w:t xml:space="preserve"> demanding port application</w:t>
      </w:r>
      <w:r w:rsidR="00684E6C">
        <w:rPr>
          <w:rFonts w:ascii="Roboto" w:eastAsia="Times New Roman" w:hAnsi="Roboto"/>
          <w:sz w:val="22"/>
          <w:szCs w:val="22"/>
        </w:rPr>
        <w:t>s</w:t>
      </w:r>
      <w:r w:rsidR="00F8137D">
        <w:rPr>
          <w:rFonts w:ascii="Roboto" w:eastAsia="Times New Roman" w:hAnsi="Roboto"/>
          <w:sz w:val="22"/>
          <w:szCs w:val="22"/>
        </w:rPr>
        <w:t xml:space="preserve"> and uses</w:t>
      </w:r>
      <w:r w:rsidR="00684E6C" w:rsidRPr="00684E6C">
        <w:rPr>
          <w:rFonts w:ascii="Roboto" w:eastAsia="Times New Roman" w:hAnsi="Roboto"/>
          <w:sz w:val="22"/>
          <w:szCs w:val="22"/>
        </w:rPr>
        <w:t>.</w:t>
      </w:r>
      <w:r w:rsidR="00684E6C">
        <w:rPr>
          <w:rFonts w:ascii="Roboto" w:eastAsia="Times New Roman" w:hAnsi="Roboto"/>
          <w:sz w:val="22"/>
          <w:szCs w:val="22"/>
        </w:rPr>
        <w:t>”</w:t>
      </w:r>
    </w:p>
    <w:p w14:paraId="68025A90" w14:textId="77777777" w:rsidR="00BD7820" w:rsidRPr="00684E6C" w:rsidRDefault="00BD7820" w:rsidP="001F718D">
      <w:pPr>
        <w:spacing w:line="360" w:lineRule="auto"/>
        <w:rPr>
          <w:rFonts w:ascii="Roboto" w:eastAsia="Times New Roman" w:hAnsi="Roboto"/>
          <w:sz w:val="22"/>
          <w:szCs w:val="22"/>
        </w:rPr>
      </w:pPr>
    </w:p>
    <w:p w14:paraId="652B5EAE" w14:textId="6391E3AD" w:rsidR="008F30AF" w:rsidRDefault="00BB4AB8" w:rsidP="00DB793E">
      <w:pPr>
        <w:spacing w:line="360" w:lineRule="auto"/>
        <w:ind w:right="720"/>
        <w:rPr>
          <w:rFonts w:ascii="Roboto" w:hAnsi="Roboto"/>
          <w:color w:val="1A1A1A"/>
          <w:sz w:val="22"/>
          <w:szCs w:val="22"/>
          <w:shd w:val="clear" w:color="auto" w:fill="FFFFFF"/>
        </w:rPr>
      </w:pPr>
      <w:r>
        <w:rPr>
          <w:rFonts w:ascii="Roboto" w:hAnsi="Roboto"/>
          <w:color w:val="1A1A1A"/>
          <w:sz w:val="22"/>
          <w:szCs w:val="22"/>
          <w:shd w:val="clear" w:color="auto" w:fill="FFFFFF"/>
        </w:rPr>
        <w:t>TICO announced production of its first generation electric terminal tractor in 2023</w:t>
      </w:r>
      <w:r w:rsidR="00B5135E">
        <w:rPr>
          <w:rFonts w:ascii="Roboto" w:hAnsi="Roboto"/>
          <w:color w:val="1A1A1A"/>
          <w:sz w:val="22"/>
          <w:szCs w:val="22"/>
          <w:shd w:val="clear" w:color="auto" w:fill="FFFFFF"/>
        </w:rPr>
        <w:t xml:space="preserve"> </w:t>
      </w:r>
      <w:r w:rsidR="008670FF">
        <w:rPr>
          <w:rFonts w:ascii="Roboto" w:hAnsi="Roboto"/>
          <w:color w:val="1A1A1A"/>
          <w:sz w:val="22"/>
          <w:szCs w:val="22"/>
          <w:shd w:val="clear" w:color="auto" w:fill="FFFFFF"/>
        </w:rPr>
        <w:t>with</w:t>
      </w:r>
      <w:r w:rsidR="00B5135E">
        <w:rPr>
          <w:rFonts w:ascii="Roboto" w:hAnsi="Roboto"/>
          <w:color w:val="1A1A1A"/>
          <w:sz w:val="22"/>
          <w:szCs w:val="22"/>
          <w:shd w:val="clear" w:color="auto" w:fill="FFFFFF"/>
        </w:rPr>
        <w:t xml:space="preserve"> its partnership with Volvo Penta</w:t>
      </w:r>
      <w:r w:rsidR="008670FF">
        <w:rPr>
          <w:rFonts w:ascii="Roboto" w:hAnsi="Roboto"/>
          <w:color w:val="1A1A1A"/>
          <w:sz w:val="22"/>
          <w:szCs w:val="22"/>
          <w:shd w:val="clear" w:color="auto" w:fill="FFFFFF"/>
        </w:rPr>
        <w:t xml:space="preserve">, leveraging the Volvo electric technology into its </w:t>
      </w:r>
      <w:r w:rsidR="001702F4">
        <w:rPr>
          <w:rFonts w:ascii="Roboto" w:hAnsi="Roboto"/>
          <w:color w:val="1A1A1A"/>
          <w:sz w:val="22"/>
          <w:szCs w:val="22"/>
          <w:shd w:val="clear" w:color="auto" w:fill="FFFFFF"/>
        </w:rPr>
        <w:t>industry leading terminal tractor design. Recognizing th</w:t>
      </w:r>
      <w:r w:rsidR="00984FBD">
        <w:rPr>
          <w:rFonts w:ascii="Roboto" w:hAnsi="Roboto"/>
          <w:color w:val="1A1A1A"/>
          <w:sz w:val="22"/>
          <w:szCs w:val="22"/>
          <w:shd w:val="clear" w:color="auto" w:fill="FFFFFF"/>
        </w:rPr>
        <w:t xml:space="preserve">e additional requirements that </w:t>
      </w:r>
      <w:r w:rsidR="00984FBD">
        <w:rPr>
          <w:rFonts w:ascii="Roboto" w:hAnsi="Roboto"/>
          <w:color w:val="1A1A1A"/>
          <w:sz w:val="22"/>
          <w:szCs w:val="22"/>
          <w:shd w:val="clear" w:color="auto" w:fill="FFFFFF"/>
        </w:rPr>
        <w:lastRenderedPageBreak/>
        <w:t xml:space="preserve">many </w:t>
      </w:r>
      <w:r w:rsidR="006F0DA8">
        <w:rPr>
          <w:rFonts w:ascii="Roboto" w:hAnsi="Roboto"/>
          <w:color w:val="1A1A1A"/>
          <w:sz w:val="22"/>
          <w:szCs w:val="22"/>
          <w:shd w:val="clear" w:color="auto" w:fill="FFFFFF"/>
        </w:rPr>
        <w:t>terminal tractor users have, TICO’s new</w:t>
      </w:r>
      <w:r w:rsidR="00C03A03">
        <w:rPr>
          <w:rFonts w:ascii="Roboto" w:hAnsi="Roboto"/>
          <w:color w:val="1A1A1A"/>
          <w:sz w:val="22"/>
          <w:szCs w:val="22"/>
          <w:shd w:val="clear" w:color="auto" w:fill="FFFFFF"/>
        </w:rPr>
        <w:t xml:space="preserve"> Pro-Spotter Electric incorporates additional battery and driveline options</w:t>
      </w:r>
      <w:r w:rsidR="0008298C">
        <w:rPr>
          <w:rFonts w:ascii="Roboto" w:hAnsi="Roboto"/>
          <w:color w:val="1A1A1A"/>
          <w:sz w:val="22"/>
          <w:szCs w:val="22"/>
          <w:shd w:val="clear" w:color="auto" w:fill="FFFFFF"/>
        </w:rPr>
        <w:t xml:space="preserve"> from a diverse set of suppliers</w:t>
      </w:r>
      <w:r w:rsidR="00BD7820">
        <w:rPr>
          <w:rFonts w:ascii="Roboto" w:hAnsi="Roboto"/>
          <w:color w:val="1A1A1A"/>
          <w:sz w:val="22"/>
          <w:szCs w:val="22"/>
          <w:shd w:val="clear" w:color="auto" w:fill="FFFFFF"/>
        </w:rPr>
        <w:t>.</w:t>
      </w:r>
      <w:r w:rsidR="00907E2C">
        <w:rPr>
          <w:rFonts w:ascii="Roboto" w:hAnsi="Roboto"/>
          <w:color w:val="1A1A1A"/>
          <w:sz w:val="22"/>
          <w:szCs w:val="22"/>
          <w:shd w:val="clear" w:color="auto" w:fill="FFFFFF"/>
        </w:rPr>
        <w:t xml:space="preserve"> Full production will commence in 2025.</w:t>
      </w:r>
    </w:p>
    <w:p w14:paraId="245BF730" w14:textId="77777777" w:rsidR="00665D80" w:rsidRPr="00DB793E" w:rsidRDefault="00665D80" w:rsidP="00DB793E">
      <w:pPr>
        <w:spacing w:line="360" w:lineRule="auto"/>
        <w:ind w:right="720"/>
        <w:rPr>
          <w:rFonts w:ascii="Roboto" w:hAnsi="Roboto"/>
          <w:color w:val="1A1A1A"/>
          <w:sz w:val="22"/>
          <w:szCs w:val="22"/>
          <w:shd w:val="clear" w:color="auto" w:fill="FFFFFF"/>
        </w:rPr>
      </w:pPr>
    </w:p>
    <w:p w14:paraId="0B07E113" w14:textId="0BC4A79D" w:rsidR="009669A2" w:rsidRPr="00FB0D9C" w:rsidRDefault="00FE6547" w:rsidP="00FB0D9C">
      <w:pPr>
        <w:rPr>
          <w:rFonts w:ascii="Roboto" w:hAnsi="Roboto"/>
          <w:sz w:val="22"/>
          <w:szCs w:val="22"/>
          <w:shd w:val="clear" w:color="auto" w:fill="FFFFFF"/>
        </w:rPr>
      </w:pPr>
      <w:r>
        <w:rPr>
          <w:rFonts w:ascii="Roboto" w:hAnsi="Roboto"/>
          <w:sz w:val="22"/>
          <w:szCs w:val="22"/>
          <w:shd w:val="clear" w:color="auto" w:fill="FFFFFF"/>
        </w:rPr>
        <w:t xml:space="preserve">Key features of the </w:t>
      </w:r>
      <w:r w:rsidR="00665D80">
        <w:rPr>
          <w:rFonts w:ascii="Roboto" w:hAnsi="Roboto"/>
          <w:sz w:val="22"/>
          <w:szCs w:val="22"/>
          <w:shd w:val="clear" w:color="auto" w:fill="FFFFFF"/>
        </w:rPr>
        <w:t>n</w:t>
      </w:r>
      <w:r w:rsidR="0096143D">
        <w:rPr>
          <w:rFonts w:ascii="Roboto" w:hAnsi="Roboto"/>
          <w:sz w:val="22"/>
          <w:szCs w:val="22"/>
          <w:shd w:val="clear" w:color="auto" w:fill="FFFFFF"/>
        </w:rPr>
        <w:t>e</w:t>
      </w:r>
      <w:r w:rsidR="00BA1A62">
        <w:rPr>
          <w:rFonts w:ascii="Roboto" w:hAnsi="Roboto"/>
          <w:sz w:val="22"/>
          <w:szCs w:val="22"/>
          <w:shd w:val="clear" w:color="auto" w:fill="FFFFFF"/>
        </w:rPr>
        <w:t>w</w:t>
      </w:r>
      <w:r w:rsidR="00665D80">
        <w:rPr>
          <w:rFonts w:ascii="Roboto" w:hAnsi="Roboto"/>
          <w:sz w:val="22"/>
          <w:szCs w:val="22"/>
          <w:shd w:val="clear" w:color="auto" w:fill="FFFFFF"/>
        </w:rPr>
        <w:t xml:space="preserve"> </w:t>
      </w:r>
      <w:r>
        <w:rPr>
          <w:rFonts w:ascii="Roboto" w:hAnsi="Roboto"/>
          <w:sz w:val="22"/>
          <w:szCs w:val="22"/>
          <w:shd w:val="clear" w:color="auto" w:fill="FFFFFF"/>
        </w:rPr>
        <w:t xml:space="preserve">TICO Pro-Spotter Electric </w:t>
      </w:r>
      <w:r w:rsidR="3C149F60">
        <w:rPr>
          <w:rFonts w:ascii="Roboto" w:hAnsi="Roboto"/>
          <w:sz w:val="22"/>
          <w:szCs w:val="22"/>
          <w:shd w:val="clear" w:color="auto" w:fill="FFFFFF"/>
        </w:rPr>
        <w:t>T</w:t>
      </w:r>
      <w:r w:rsidR="00566D6D">
        <w:rPr>
          <w:rFonts w:ascii="Roboto" w:hAnsi="Roboto"/>
          <w:sz w:val="22"/>
          <w:szCs w:val="22"/>
          <w:shd w:val="clear" w:color="auto" w:fill="FFFFFF"/>
        </w:rPr>
        <w:t xml:space="preserve">erminal </w:t>
      </w:r>
      <w:r w:rsidR="256E6206">
        <w:rPr>
          <w:rFonts w:ascii="Roboto" w:hAnsi="Roboto"/>
          <w:sz w:val="22"/>
          <w:szCs w:val="22"/>
          <w:shd w:val="clear" w:color="auto" w:fill="FFFFFF"/>
        </w:rPr>
        <w:t>T</w:t>
      </w:r>
      <w:r w:rsidR="00566D6D">
        <w:rPr>
          <w:rFonts w:ascii="Roboto" w:hAnsi="Roboto"/>
          <w:sz w:val="22"/>
          <w:szCs w:val="22"/>
          <w:shd w:val="clear" w:color="auto" w:fill="FFFFFF"/>
        </w:rPr>
        <w:t>ractor</w:t>
      </w:r>
      <w:r>
        <w:rPr>
          <w:rFonts w:ascii="Roboto" w:hAnsi="Roboto"/>
          <w:sz w:val="22"/>
          <w:szCs w:val="22"/>
          <w:shd w:val="clear" w:color="auto" w:fill="FFFFFF"/>
        </w:rPr>
        <w:t xml:space="preserve"> include:</w:t>
      </w:r>
    </w:p>
    <w:p w14:paraId="0708E122" w14:textId="491F4C07" w:rsidR="00FB0D9C" w:rsidRPr="00FC6D0C" w:rsidRDefault="006D6B5F" w:rsidP="00FC6D0C">
      <w:pPr>
        <w:pStyle w:val="ListParagraph"/>
        <w:numPr>
          <w:ilvl w:val="0"/>
          <w:numId w:val="3"/>
        </w:numPr>
        <w:spacing w:before="100" w:beforeAutospacing="1" w:after="100" w:afterAutospacing="1"/>
        <w:ind w:right="1440"/>
        <w:rPr>
          <w:rFonts w:ascii="Roboto" w:eastAsia="Times New Roman" w:hAnsi="Roboto"/>
          <w:sz w:val="22"/>
          <w:szCs w:val="22"/>
        </w:rPr>
      </w:pPr>
      <w:r>
        <w:rPr>
          <w:rFonts w:ascii="Roboto" w:eastAsia="Times New Roman" w:hAnsi="Roboto"/>
          <w:sz w:val="22"/>
          <w:szCs w:val="22"/>
        </w:rPr>
        <w:t>Scalable range of onboard energy</w:t>
      </w:r>
      <w:r w:rsidR="00FB0D9C">
        <w:rPr>
          <w:rFonts w:ascii="Roboto" w:eastAsia="Times New Roman" w:hAnsi="Roboto"/>
          <w:sz w:val="22"/>
          <w:szCs w:val="22"/>
        </w:rPr>
        <w:t xml:space="preserve"> levels, with top end of 312 kWh</w:t>
      </w:r>
    </w:p>
    <w:p w14:paraId="3BD50BEA" w14:textId="7D57F819" w:rsidR="00D42091" w:rsidRPr="006F0C0C" w:rsidRDefault="00DD3F6A" w:rsidP="7FA8DE6F">
      <w:pPr>
        <w:pStyle w:val="ListParagraph"/>
        <w:numPr>
          <w:ilvl w:val="0"/>
          <w:numId w:val="3"/>
        </w:numPr>
        <w:spacing w:before="100" w:beforeAutospacing="1" w:after="100" w:afterAutospacing="1"/>
        <w:ind w:right="1440"/>
        <w:rPr>
          <w:rFonts w:ascii="Roboto" w:eastAsia="Times New Roman" w:hAnsi="Roboto"/>
          <w:sz w:val="22"/>
          <w:szCs w:val="22"/>
        </w:rPr>
      </w:pPr>
      <w:r w:rsidRPr="7FA8DE6F">
        <w:rPr>
          <w:rFonts w:ascii="Roboto" w:eastAsia="Times New Roman" w:hAnsi="Roboto"/>
          <w:sz w:val="22"/>
          <w:szCs w:val="22"/>
        </w:rPr>
        <w:t xml:space="preserve">Top end </w:t>
      </w:r>
      <w:r w:rsidR="1E0110FF" w:rsidRPr="7FA8DE6F">
        <w:rPr>
          <w:rFonts w:ascii="Roboto" w:eastAsia="Times New Roman" w:hAnsi="Roboto"/>
          <w:sz w:val="22"/>
          <w:szCs w:val="22"/>
        </w:rPr>
        <w:t>u</w:t>
      </w:r>
      <w:r w:rsidR="00D42091" w:rsidRPr="7FA8DE6F">
        <w:rPr>
          <w:rFonts w:ascii="Roboto" w:eastAsia="Times New Roman" w:hAnsi="Roboto"/>
          <w:sz w:val="22"/>
          <w:szCs w:val="22"/>
        </w:rPr>
        <w:t xml:space="preserve">nit GCWR of 160,000 </w:t>
      </w:r>
      <w:r w:rsidR="659B739F" w:rsidRPr="7FA8DE6F">
        <w:rPr>
          <w:rFonts w:ascii="Roboto" w:eastAsia="Times New Roman" w:hAnsi="Roboto"/>
          <w:sz w:val="22"/>
          <w:szCs w:val="22"/>
        </w:rPr>
        <w:t>lbs.</w:t>
      </w:r>
      <w:r w:rsidR="00D42091" w:rsidRPr="7FA8DE6F">
        <w:rPr>
          <w:rFonts w:ascii="Roboto" w:eastAsia="Times New Roman" w:hAnsi="Roboto"/>
          <w:sz w:val="22"/>
          <w:szCs w:val="22"/>
        </w:rPr>
        <w:t xml:space="preserve"> </w:t>
      </w:r>
      <w:r w:rsidR="007D3F64" w:rsidRPr="7FA8DE6F">
        <w:rPr>
          <w:rFonts w:ascii="Roboto" w:eastAsia="Times New Roman" w:hAnsi="Roboto"/>
          <w:sz w:val="22"/>
          <w:szCs w:val="22"/>
        </w:rPr>
        <w:t>plus</w:t>
      </w:r>
      <w:r w:rsidR="00D42091" w:rsidRPr="7FA8DE6F">
        <w:rPr>
          <w:rFonts w:ascii="Roboto" w:eastAsia="Times New Roman" w:hAnsi="Roboto"/>
          <w:sz w:val="22"/>
          <w:szCs w:val="22"/>
        </w:rPr>
        <w:t xml:space="preserve"> </w:t>
      </w:r>
      <w:bookmarkStart w:id="1" w:name="_Int_a47LhZbI"/>
      <w:r w:rsidR="00D42091" w:rsidRPr="7FA8DE6F">
        <w:rPr>
          <w:rFonts w:ascii="Roboto" w:eastAsia="Times New Roman" w:hAnsi="Roboto"/>
          <w:sz w:val="22"/>
          <w:szCs w:val="22"/>
        </w:rPr>
        <w:t>61,000 ft</w:t>
      </w:r>
      <w:bookmarkEnd w:id="1"/>
      <w:r w:rsidR="00D42091" w:rsidRPr="7FA8DE6F">
        <w:rPr>
          <w:rFonts w:ascii="Roboto" w:eastAsia="Times New Roman" w:hAnsi="Roboto"/>
          <w:sz w:val="22"/>
          <w:szCs w:val="22"/>
        </w:rPr>
        <w:t>-</w:t>
      </w:r>
      <w:r w:rsidR="619CBAE2" w:rsidRPr="7FA8DE6F">
        <w:rPr>
          <w:rFonts w:ascii="Roboto" w:eastAsia="Times New Roman" w:hAnsi="Roboto"/>
          <w:sz w:val="22"/>
          <w:szCs w:val="22"/>
        </w:rPr>
        <w:t>lbs.</w:t>
      </w:r>
      <w:r w:rsidR="00D42091" w:rsidRPr="7FA8DE6F">
        <w:rPr>
          <w:rFonts w:ascii="Roboto" w:eastAsia="Times New Roman" w:hAnsi="Roboto"/>
          <w:sz w:val="22"/>
          <w:szCs w:val="22"/>
        </w:rPr>
        <w:t xml:space="preserve"> of wheel end torque tailored to the port operator</w:t>
      </w:r>
    </w:p>
    <w:p w14:paraId="386AD63B" w14:textId="464FFC9E" w:rsidR="00FC6D0C" w:rsidRPr="00FC6D0C" w:rsidRDefault="00D42091" w:rsidP="00FC6D0C">
      <w:pPr>
        <w:pStyle w:val="ListParagraph"/>
        <w:numPr>
          <w:ilvl w:val="0"/>
          <w:numId w:val="3"/>
        </w:numPr>
        <w:spacing w:before="100" w:beforeAutospacing="1" w:after="100" w:afterAutospacing="1"/>
        <w:ind w:right="1440"/>
        <w:rPr>
          <w:rFonts w:ascii="Roboto" w:eastAsia="Times New Roman" w:hAnsi="Roboto"/>
          <w:sz w:val="22"/>
          <w:szCs w:val="22"/>
        </w:rPr>
      </w:pPr>
      <w:r w:rsidRPr="6C510249">
        <w:rPr>
          <w:rFonts w:ascii="Roboto" w:eastAsia="Times New Roman" w:hAnsi="Roboto"/>
          <w:sz w:val="22"/>
          <w:szCs w:val="22"/>
        </w:rPr>
        <w:t>175 kWh max fast charge or inductive charging adaptable</w:t>
      </w:r>
    </w:p>
    <w:p w14:paraId="3BA354AD" w14:textId="76ED0586" w:rsidR="001237BC" w:rsidRDefault="001237BC" w:rsidP="6C510249">
      <w:pPr>
        <w:pStyle w:val="ListParagraph"/>
        <w:numPr>
          <w:ilvl w:val="0"/>
          <w:numId w:val="3"/>
        </w:numPr>
        <w:spacing w:beforeAutospacing="1" w:afterAutospacing="1"/>
        <w:ind w:right="1440"/>
        <w:rPr>
          <w:rFonts w:ascii="Roboto" w:eastAsia="Times New Roman" w:hAnsi="Roboto"/>
          <w:sz w:val="22"/>
          <w:szCs w:val="22"/>
        </w:rPr>
      </w:pPr>
      <w:r w:rsidRPr="6C510249">
        <w:rPr>
          <w:rFonts w:ascii="Roboto" w:eastAsia="Times New Roman" w:hAnsi="Roboto"/>
          <w:sz w:val="22"/>
          <w:szCs w:val="22"/>
        </w:rPr>
        <w:t xml:space="preserve">BABA </w:t>
      </w:r>
      <w:r w:rsidR="0030435F" w:rsidRPr="6C510249">
        <w:rPr>
          <w:rFonts w:ascii="Roboto" w:eastAsia="Times New Roman" w:hAnsi="Roboto"/>
          <w:sz w:val="22"/>
          <w:szCs w:val="22"/>
        </w:rPr>
        <w:t>Co</w:t>
      </w:r>
      <w:r w:rsidRPr="6C510249">
        <w:rPr>
          <w:rFonts w:ascii="Roboto" w:eastAsia="Times New Roman" w:hAnsi="Roboto"/>
          <w:sz w:val="22"/>
          <w:szCs w:val="22"/>
        </w:rPr>
        <w:t>mplian</w:t>
      </w:r>
      <w:r w:rsidR="0030435F" w:rsidRPr="6C510249">
        <w:rPr>
          <w:rFonts w:ascii="Roboto" w:eastAsia="Times New Roman" w:hAnsi="Roboto"/>
          <w:sz w:val="22"/>
          <w:szCs w:val="22"/>
        </w:rPr>
        <w:t>ce</w:t>
      </w:r>
      <w:r w:rsidRPr="6C510249">
        <w:rPr>
          <w:rFonts w:ascii="Roboto" w:eastAsia="Times New Roman" w:hAnsi="Roboto"/>
          <w:sz w:val="22"/>
          <w:szCs w:val="22"/>
        </w:rPr>
        <w:t xml:space="preserve"> (Build America, Buy America Compliant)</w:t>
      </w:r>
      <w:r w:rsidR="00B14E1D" w:rsidRPr="6C510249">
        <w:rPr>
          <w:rFonts w:ascii="Roboto" w:eastAsia="Times New Roman" w:hAnsi="Roboto"/>
          <w:sz w:val="22"/>
          <w:szCs w:val="22"/>
        </w:rPr>
        <w:t>, qualifying for the nation’s major grant funding programs such as the Clean Ports Program</w:t>
      </w:r>
    </w:p>
    <w:p w14:paraId="07A0F752" w14:textId="6D2666AF" w:rsidR="2D28C08E" w:rsidRDefault="2D28C08E" w:rsidP="556BADAA">
      <w:pPr>
        <w:spacing w:beforeAutospacing="1" w:afterAutospacing="1" w:line="360" w:lineRule="auto"/>
        <w:rPr>
          <w:rFonts w:ascii="Roboto" w:eastAsia="Times New Roman" w:hAnsi="Roboto"/>
          <w:sz w:val="22"/>
          <w:szCs w:val="22"/>
        </w:rPr>
      </w:pPr>
      <w:r w:rsidRPr="556BADAA">
        <w:rPr>
          <w:rFonts w:ascii="Roboto" w:eastAsia="Times New Roman" w:hAnsi="Roboto"/>
          <w:sz w:val="22"/>
          <w:szCs w:val="22"/>
        </w:rPr>
        <w:t xml:space="preserve">“We understand very well the challenges port operators face,” said Dean Newton, TICO’s </w:t>
      </w:r>
      <w:r w:rsidR="007827A3">
        <w:rPr>
          <w:rFonts w:ascii="Roboto" w:eastAsia="Times New Roman" w:hAnsi="Roboto"/>
          <w:sz w:val="22"/>
          <w:szCs w:val="22"/>
        </w:rPr>
        <w:t>D</w:t>
      </w:r>
      <w:r w:rsidRPr="556BADAA">
        <w:rPr>
          <w:rFonts w:ascii="Roboto" w:eastAsia="Times New Roman" w:hAnsi="Roboto"/>
          <w:sz w:val="22"/>
          <w:szCs w:val="22"/>
        </w:rPr>
        <w:t xml:space="preserve">irector of </w:t>
      </w:r>
      <w:r w:rsidR="007827A3">
        <w:rPr>
          <w:rFonts w:ascii="Roboto" w:eastAsia="Times New Roman" w:hAnsi="Roboto"/>
          <w:sz w:val="22"/>
          <w:szCs w:val="22"/>
        </w:rPr>
        <w:t>E</w:t>
      </w:r>
      <w:r w:rsidRPr="556BADAA">
        <w:rPr>
          <w:rFonts w:ascii="Roboto" w:eastAsia="Times New Roman" w:hAnsi="Roboto"/>
          <w:sz w:val="22"/>
          <w:szCs w:val="22"/>
        </w:rPr>
        <w:t>ngineering. “Drawi</w:t>
      </w:r>
      <w:r w:rsidR="00A03048">
        <w:rPr>
          <w:rFonts w:ascii="Roboto" w:eastAsia="Times New Roman" w:hAnsi="Roboto"/>
          <w:sz w:val="22"/>
          <w:szCs w:val="22"/>
        </w:rPr>
        <w:t>ng</w:t>
      </w:r>
      <w:r w:rsidRPr="556BADAA">
        <w:rPr>
          <w:rFonts w:ascii="Roboto" w:eastAsia="Times New Roman" w:hAnsi="Roboto"/>
          <w:sz w:val="22"/>
          <w:szCs w:val="22"/>
        </w:rPr>
        <w:t xml:space="preserve"> on our experiences operating over 2,000 units internally, we also examined every aspect of our customer’s operations to help develop </w:t>
      </w:r>
      <w:r w:rsidR="65CC32B6" w:rsidRPr="556BADAA">
        <w:rPr>
          <w:rFonts w:ascii="Roboto" w:eastAsia="Times New Roman" w:hAnsi="Roboto"/>
          <w:sz w:val="22"/>
          <w:szCs w:val="22"/>
        </w:rPr>
        <w:t>this product. We are confident it will meet the challenges our customers face, particularly port oper</w:t>
      </w:r>
      <w:r w:rsidR="14BAE8EB" w:rsidRPr="556BADAA">
        <w:rPr>
          <w:rFonts w:ascii="Roboto" w:eastAsia="Times New Roman" w:hAnsi="Roboto"/>
          <w:sz w:val="22"/>
          <w:szCs w:val="22"/>
        </w:rPr>
        <w:t>a</w:t>
      </w:r>
      <w:r w:rsidR="65CC32B6" w:rsidRPr="556BADAA">
        <w:rPr>
          <w:rFonts w:ascii="Roboto" w:eastAsia="Times New Roman" w:hAnsi="Roboto"/>
          <w:sz w:val="22"/>
          <w:szCs w:val="22"/>
        </w:rPr>
        <w:t xml:space="preserve">tions. </w:t>
      </w:r>
      <w:r w:rsidR="00A20640">
        <w:rPr>
          <w:rFonts w:ascii="Roboto" w:eastAsia="Times New Roman" w:hAnsi="Roboto"/>
          <w:sz w:val="22"/>
          <w:szCs w:val="22"/>
        </w:rPr>
        <w:t xml:space="preserve">Now, </w:t>
      </w:r>
      <w:r w:rsidR="00A635E1">
        <w:rPr>
          <w:rFonts w:ascii="Roboto" w:eastAsia="Times New Roman" w:hAnsi="Roboto"/>
          <w:sz w:val="22"/>
          <w:szCs w:val="22"/>
        </w:rPr>
        <w:t>312 kWh is the new benchmark for the industry</w:t>
      </w:r>
      <w:r w:rsidR="00907E2C">
        <w:rPr>
          <w:rFonts w:ascii="Roboto" w:eastAsia="Times New Roman" w:hAnsi="Roboto"/>
          <w:sz w:val="22"/>
          <w:szCs w:val="22"/>
        </w:rPr>
        <w:t>.</w:t>
      </w:r>
      <w:r w:rsidR="00A635E1">
        <w:rPr>
          <w:rFonts w:ascii="Roboto" w:eastAsia="Times New Roman" w:hAnsi="Roboto"/>
          <w:sz w:val="22"/>
          <w:szCs w:val="22"/>
        </w:rPr>
        <w:t xml:space="preserve"> </w:t>
      </w:r>
      <w:r w:rsidR="00FB0D9C">
        <w:rPr>
          <w:rFonts w:ascii="Roboto" w:eastAsia="Times New Roman" w:hAnsi="Roboto"/>
          <w:sz w:val="22"/>
          <w:szCs w:val="22"/>
        </w:rPr>
        <w:t>T</w:t>
      </w:r>
      <w:r w:rsidR="00A635E1">
        <w:rPr>
          <w:rFonts w:ascii="Roboto" w:eastAsia="Times New Roman" w:hAnsi="Roboto"/>
          <w:sz w:val="22"/>
          <w:szCs w:val="22"/>
        </w:rPr>
        <w:t>his</w:t>
      </w:r>
      <w:r w:rsidR="65CC32B6" w:rsidRPr="556BADAA">
        <w:rPr>
          <w:rFonts w:ascii="Roboto" w:eastAsia="Times New Roman" w:hAnsi="Roboto"/>
          <w:sz w:val="22"/>
          <w:szCs w:val="22"/>
        </w:rPr>
        <w:t xml:space="preserve"> finall</w:t>
      </w:r>
      <w:r w:rsidR="1D049F59" w:rsidRPr="556BADAA">
        <w:rPr>
          <w:rFonts w:ascii="Roboto" w:eastAsia="Times New Roman" w:hAnsi="Roboto"/>
          <w:sz w:val="22"/>
          <w:szCs w:val="22"/>
        </w:rPr>
        <w:t>y</w:t>
      </w:r>
      <w:r w:rsidR="65CC32B6" w:rsidRPr="556BADAA">
        <w:rPr>
          <w:rFonts w:ascii="Roboto" w:eastAsia="Times New Roman" w:hAnsi="Roboto"/>
          <w:sz w:val="22"/>
          <w:szCs w:val="22"/>
        </w:rPr>
        <w:t xml:space="preserve"> conquers the challenge for gre</w:t>
      </w:r>
      <w:r w:rsidR="4B417887" w:rsidRPr="556BADAA">
        <w:rPr>
          <w:rFonts w:ascii="Roboto" w:eastAsia="Times New Roman" w:hAnsi="Roboto"/>
          <w:sz w:val="22"/>
          <w:szCs w:val="22"/>
        </w:rPr>
        <w:t>a</w:t>
      </w:r>
      <w:r w:rsidR="65CC32B6" w:rsidRPr="556BADAA">
        <w:rPr>
          <w:rFonts w:ascii="Roboto" w:eastAsia="Times New Roman" w:hAnsi="Roboto"/>
          <w:sz w:val="22"/>
          <w:szCs w:val="22"/>
        </w:rPr>
        <w:t>ter runtime in the work settings that these operators have.”</w:t>
      </w:r>
    </w:p>
    <w:p w14:paraId="0A130438" w14:textId="2F3C9349" w:rsidR="001237BC" w:rsidRDefault="001237BC" w:rsidP="00F8137D">
      <w:pPr>
        <w:spacing w:line="360" w:lineRule="auto"/>
        <w:rPr>
          <w:rFonts w:ascii="Roboto" w:eastAsia="Times New Roman" w:hAnsi="Roboto"/>
          <w:sz w:val="22"/>
          <w:szCs w:val="22"/>
        </w:rPr>
      </w:pPr>
      <w:r>
        <w:rPr>
          <w:rFonts w:ascii="Roboto" w:eastAsia="Times New Roman" w:hAnsi="Roboto"/>
          <w:sz w:val="22"/>
          <w:szCs w:val="22"/>
        </w:rPr>
        <w:t>“</w:t>
      </w:r>
      <w:r w:rsidR="007D3F64">
        <w:rPr>
          <w:rFonts w:ascii="Roboto" w:eastAsia="Times New Roman" w:hAnsi="Roboto"/>
          <w:sz w:val="22"/>
          <w:szCs w:val="22"/>
        </w:rPr>
        <w:t>The launch of the</w:t>
      </w:r>
      <w:r w:rsidR="007D3F64" w:rsidRPr="007D3F64">
        <w:rPr>
          <w:rFonts w:ascii="Roboto" w:hAnsi="Roboto"/>
          <w:color w:val="1A1A1A"/>
          <w:sz w:val="22"/>
          <w:szCs w:val="22"/>
          <w:shd w:val="clear" w:color="auto" w:fill="FFFFFF"/>
        </w:rPr>
        <w:t xml:space="preserve"> </w:t>
      </w:r>
      <w:r w:rsidR="007D3F64" w:rsidRPr="00E22560">
        <w:rPr>
          <w:rFonts w:ascii="Roboto" w:hAnsi="Roboto"/>
          <w:color w:val="1A1A1A"/>
          <w:sz w:val="22"/>
          <w:szCs w:val="22"/>
          <w:shd w:val="clear" w:color="auto" w:fill="FFFFFF"/>
        </w:rPr>
        <w:t xml:space="preserve">Pro-Spotter Electric </w:t>
      </w:r>
      <w:r w:rsidR="007D3F64">
        <w:rPr>
          <w:rFonts w:ascii="Roboto" w:hAnsi="Roboto"/>
          <w:color w:val="1A1A1A"/>
          <w:sz w:val="22"/>
          <w:szCs w:val="22"/>
          <w:shd w:val="clear" w:color="auto" w:fill="FFFFFF"/>
        </w:rPr>
        <w:t>T</w:t>
      </w:r>
      <w:r w:rsidR="007D3F64" w:rsidRPr="00E22560">
        <w:rPr>
          <w:rFonts w:ascii="Roboto" w:hAnsi="Roboto"/>
          <w:color w:val="1A1A1A"/>
          <w:sz w:val="22"/>
          <w:szCs w:val="22"/>
          <w:shd w:val="clear" w:color="auto" w:fill="FFFFFF"/>
        </w:rPr>
        <w:t xml:space="preserve">erminal </w:t>
      </w:r>
      <w:r w:rsidR="007D3F64">
        <w:rPr>
          <w:rFonts w:ascii="Roboto" w:hAnsi="Roboto"/>
          <w:color w:val="1A1A1A"/>
          <w:sz w:val="22"/>
          <w:szCs w:val="22"/>
          <w:shd w:val="clear" w:color="auto" w:fill="FFFFFF"/>
        </w:rPr>
        <w:t>T</w:t>
      </w:r>
      <w:r w:rsidR="007D3F64" w:rsidRPr="00E22560">
        <w:rPr>
          <w:rFonts w:ascii="Roboto" w:hAnsi="Roboto"/>
          <w:color w:val="1A1A1A"/>
          <w:sz w:val="22"/>
          <w:szCs w:val="22"/>
          <w:shd w:val="clear" w:color="auto" w:fill="FFFFFF"/>
        </w:rPr>
        <w:t>ractor</w:t>
      </w:r>
      <w:r w:rsidR="007D3F64">
        <w:rPr>
          <w:rFonts w:ascii="Roboto" w:hAnsi="Roboto"/>
          <w:color w:val="1A1A1A"/>
          <w:sz w:val="22"/>
          <w:szCs w:val="22"/>
          <w:shd w:val="clear" w:color="auto" w:fill="FFFFFF"/>
        </w:rPr>
        <w:t xml:space="preserve"> once again demonstrates why we are the</w:t>
      </w:r>
      <w:r w:rsidR="007D3F64" w:rsidRPr="007D3F64">
        <w:rPr>
          <w:rFonts w:ascii="Roboto" w:hAnsi="Roboto"/>
          <w:color w:val="1A1A1A"/>
          <w:sz w:val="22"/>
          <w:szCs w:val="22"/>
          <w:shd w:val="clear" w:color="auto" w:fill="FFFFFF"/>
        </w:rPr>
        <w:t xml:space="preserve"> </w:t>
      </w:r>
      <w:r w:rsidR="007D3F64" w:rsidRPr="00E22560">
        <w:rPr>
          <w:rFonts w:ascii="Roboto" w:hAnsi="Roboto"/>
          <w:color w:val="1A1A1A"/>
          <w:sz w:val="22"/>
          <w:szCs w:val="22"/>
          <w:shd w:val="clear" w:color="auto" w:fill="FFFFFF"/>
        </w:rPr>
        <w:t xml:space="preserve">leading terminal tractor manufacturer </w:t>
      </w:r>
      <w:r w:rsidR="007D3F64">
        <w:rPr>
          <w:rFonts w:ascii="Roboto" w:hAnsi="Roboto"/>
          <w:color w:val="1A1A1A"/>
          <w:sz w:val="22"/>
          <w:szCs w:val="22"/>
          <w:shd w:val="clear" w:color="auto" w:fill="FFFFFF"/>
        </w:rPr>
        <w:t>in the industry,</w:t>
      </w:r>
      <w:r>
        <w:rPr>
          <w:rFonts w:ascii="Roboto" w:eastAsia="Times New Roman" w:hAnsi="Roboto"/>
          <w:sz w:val="22"/>
          <w:szCs w:val="22"/>
        </w:rPr>
        <w:t>”</w:t>
      </w:r>
      <w:r w:rsidR="008A79F5">
        <w:rPr>
          <w:rFonts w:ascii="Roboto" w:eastAsia="Times New Roman" w:hAnsi="Roboto"/>
          <w:sz w:val="22"/>
          <w:szCs w:val="22"/>
        </w:rPr>
        <w:t xml:space="preserve"> said</w:t>
      </w:r>
      <w:r>
        <w:rPr>
          <w:rFonts w:ascii="Roboto" w:eastAsia="Times New Roman" w:hAnsi="Roboto"/>
          <w:sz w:val="22"/>
          <w:szCs w:val="22"/>
        </w:rPr>
        <w:t xml:space="preserve"> Jim Grooms, </w:t>
      </w:r>
      <w:r w:rsidR="00395EC3">
        <w:rPr>
          <w:rFonts w:ascii="Roboto" w:eastAsia="Times New Roman" w:hAnsi="Roboto"/>
          <w:sz w:val="22"/>
          <w:szCs w:val="22"/>
        </w:rPr>
        <w:t>Division P</w:t>
      </w:r>
      <w:r>
        <w:rPr>
          <w:rFonts w:ascii="Roboto" w:eastAsia="Times New Roman" w:hAnsi="Roboto"/>
          <w:sz w:val="22"/>
          <w:szCs w:val="22"/>
        </w:rPr>
        <w:t>resident of TICO</w:t>
      </w:r>
      <w:r w:rsidR="007D69A3">
        <w:rPr>
          <w:rFonts w:ascii="Roboto" w:eastAsia="Times New Roman" w:hAnsi="Roboto"/>
          <w:sz w:val="22"/>
          <w:szCs w:val="22"/>
        </w:rPr>
        <w:t xml:space="preserve">. </w:t>
      </w:r>
      <w:r w:rsidR="007D3F64">
        <w:rPr>
          <w:rFonts w:ascii="Roboto" w:eastAsia="Times New Roman" w:hAnsi="Roboto"/>
          <w:sz w:val="22"/>
          <w:szCs w:val="22"/>
        </w:rPr>
        <w:t>“We listened to our port operators and other customers, and delivered a product that meets the</w:t>
      </w:r>
      <w:r w:rsidR="008A79F5">
        <w:rPr>
          <w:rFonts w:ascii="Roboto" w:eastAsia="Times New Roman" w:hAnsi="Roboto"/>
          <w:sz w:val="22"/>
          <w:szCs w:val="22"/>
        </w:rPr>
        <w:t>ir</w:t>
      </w:r>
      <w:r w:rsidR="007D3F64">
        <w:rPr>
          <w:rFonts w:ascii="Roboto" w:eastAsia="Times New Roman" w:hAnsi="Roboto"/>
          <w:sz w:val="22"/>
          <w:szCs w:val="22"/>
        </w:rPr>
        <w:t xml:space="preserve"> needs exclusively as well as those of </w:t>
      </w:r>
      <w:r w:rsidR="00DD3F6A">
        <w:rPr>
          <w:rFonts w:ascii="Roboto" w:eastAsia="Times New Roman" w:hAnsi="Roboto"/>
          <w:sz w:val="22"/>
          <w:szCs w:val="22"/>
        </w:rPr>
        <w:t xml:space="preserve">intermodal operations and </w:t>
      </w:r>
      <w:r w:rsidR="007D3F64">
        <w:rPr>
          <w:rFonts w:ascii="Roboto" w:eastAsia="Times New Roman" w:hAnsi="Roboto"/>
          <w:sz w:val="22"/>
          <w:szCs w:val="22"/>
        </w:rPr>
        <w:t>distribution centers</w:t>
      </w:r>
      <w:r w:rsidR="00DD3F6A">
        <w:rPr>
          <w:rFonts w:ascii="Roboto" w:eastAsia="Times New Roman" w:hAnsi="Roboto"/>
          <w:sz w:val="22"/>
          <w:szCs w:val="22"/>
        </w:rPr>
        <w:t xml:space="preserve"> alike.</w:t>
      </w:r>
      <w:r w:rsidR="007D3F64">
        <w:rPr>
          <w:rFonts w:ascii="Roboto" w:eastAsia="Times New Roman" w:hAnsi="Roboto"/>
          <w:sz w:val="22"/>
          <w:szCs w:val="22"/>
        </w:rPr>
        <w:t xml:space="preserve"> </w:t>
      </w:r>
    </w:p>
    <w:p w14:paraId="5DABAD22" w14:textId="77777777" w:rsidR="007D3F64" w:rsidRPr="007D3F64" w:rsidRDefault="007D3F64" w:rsidP="00F8137D">
      <w:pPr>
        <w:spacing w:line="360" w:lineRule="auto"/>
        <w:rPr>
          <w:rFonts w:ascii="Roboto" w:eastAsia="Times New Roman" w:hAnsi="Roboto"/>
          <w:sz w:val="22"/>
          <w:szCs w:val="22"/>
        </w:rPr>
      </w:pPr>
    </w:p>
    <w:p w14:paraId="327BE5C3" w14:textId="02B4F3B1" w:rsidR="007D3F64" w:rsidRPr="007D3F64" w:rsidRDefault="007D3F64" w:rsidP="007D3F64">
      <w:pPr>
        <w:rPr>
          <w:rFonts w:ascii="Roboto" w:hAnsi="Roboto"/>
          <w:sz w:val="22"/>
          <w:szCs w:val="22"/>
        </w:rPr>
      </w:pPr>
      <w:r w:rsidRPr="007D3F64">
        <w:rPr>
          <w:rFonts w:ascii="Roboto" w:hAnsi="Roboto" w:cs="Segoe UI"/>
          <w:sz w:val="22"/>
          <w:szCs w:val="22"/>
        </w:rPr>
        <w:t xml:space="preserve">ACT Expo 2024 </w:t>
      </w:r>
      <w:r w:rsidR="00996FD7">
        <w:rPr>
          <w:rFonts w:ascii="Roboto" w:hAnsi="Roboto" w:cs="Segoe UI"/>
          <w:sz w:val="22"/>
          <w:szCs w:val="22"/>
        </w:rPr>
        <w:t>is taking</w:t>
      </w:r>
      <w:r w:rsidRPr="007D3F64">
        <w:rPr>
          <w:rFonts w:ascii="Roboto" w:hAnsi="Roboto" w:cs="Segoe UI"/>
          <w:sz w:val="22"/>
          <w:szCs w:val="22"/>
        </w:rPr>
        <w:t xml:space="preserve"> place</w:t>
      </w:r>
      <w:r w:rsidR="00996FD7">
        <w:rPr>
          <w:rFonts w:ascii="Roboto" w:hAnsi="Roboto" w:cs="Segoe UI"/>
          <w:sz w:val="22"/>
          <w:szCs w:val="22"/>
        </w:rPr>
        <w:t xml:space="preserve"> from</w:t>
      </w:r>
      <w:r w:rsidRPr="007D3F64">
        <w:rPr>
          <w:rFonts w:ascii="Roboto" w:hAnsi="Roboto" w:cs="Segoe UI"/>
          <w:sz w:val="22"/>
          <w:szCs w:val="22"/>
        </w:rPr>
        <w:t xml:space="preserve"> May 20-23 at the Las Vegas Convention Center.</w:t>
      </w:r>
    </w:p>
    <w:p w14:paraId="79143C71" w14:textId="77777777" w:rsidR="007D3F64" w:rsidRDefault="007D3F64" w:rsidP="00F8137D">
      <w:pPr>
        <w:spacing w:line="360" w:lineRule="auto"/>
        <w:rPr>
          <w:rFonts w:ascii="Roboto" w:eastAsia="Times New Roman" w:hAnsi="Roboto"/>
          <w:sz w:val="22"/>
          <w:szCs w:val="22"/>
        </w:rPr>
      </w:pPr>
    </w:p>
    <w:p w14:paraId="5D876BF0" w14:textId="18E6F218" w:rsidR="00816D75" w:rsidRPr="00816D75" w:rsidRDefault="00816D75" w:rsidP="00F8137D">
      <w:pPr>
        <w:spacing w:line="360" w:lineRule="auto"/>
        <w:rPr>
          <w:rFonts w:ascii="Roboto" w:eastAsia="Times New Roman" w:hAnsi="Roboto"/>
          <w:b/>
          <w:bCs/>
          <w:sz w:val="22"/>
          <w:szCs w:val="22"/>
        </w:rPr>
      </w:pPr>
      <w:r w:rsidRPr="00816D75">
        <w:rPr>
          <w:rFonts w:ascii="Roboto" w:eastAsia="Times New Roman" w:hAnsi="Roboto"/>
          <w:b/>
          <w:bCs/>
          <w:sz w:val="22"/>
          <w:szCs w:val="22"/>
        </w:rPr>
        <w:t xml:space="preserve">About TICO Manufacturing </w:t>
      </w:r>
    </w:p>
    <w:p w14:paraId="18396F90" w14:textId="1EFD75C9" w:rsidR="00E22560" w:rsidRDefault="156A32BB" w:rsidP="7FA8DE6F">
      <w:pPr>
        <w:spacing w:line="360" w:lineRule="auto"/>
        <w:rPr>
          <w:rFonts w:ascii="Roboto" w:eastAsia="Times New Roman" w:hAnsi="Roboto"/>
          <w:sz w:val="22"/>
          <w:szCs w:val="22"/>
        </w:rPr>
      </w:pPr>
      <w:r w:rsidRPr="7FA8DE6F">
        <w:rPr>
          <w:rFonts w:ascii="Roboto" w:eastAsia="Times New Roman" w:hAnsi="Roboto"/>
          <w:sz w:val="22"/>
          <w:szCs w:val="22"/>
        </w:rPr>
        <w:t>TICO Manufacturing is the quality manufacturer of the Pro-Spotter and Pro-Spotter Electric on- and off-Highway terminal tractors for distribution centers, rail terminals and ports, and the Pro-Shuttle terminal trailer.</w:t>
      </w:r>
      <w:r w:rsidR="00816D75" w:rsidRPr="7FA8DE6F">
        <w:rPr>
          <w:rFonts w:ascii="Roboto" w:eastAsia="Times New Roman" w:hAnsi="Roboto"/>
          <w:sz w:val="22"/>
          <w:szCs w:val="22"/>
        </w:rPr>
        <w:t xml:space="preserve"> TICO terminal tractors are built in Ridgeland, SC to be “Your Best Move.”</w:t>
      </w:r>
      <w:r w:rsidR="00014E08" w:rsidRPr="7FA8DE6F">
        <w:rPr>
          <w:rFonts w:ascii="Roboto" w:eastAsia="Times New Roman" w:hAnsi="Roboto"/>
          <w:sz w:val="22"/>
          <w:szCs w:val="22"/>
        </w:rPr>
        <w:t xml:space="preserve"> For more information, please visit </w:t>
      </w:r>
      <w:hyperlink r:id="rId11">
        <w:r w:rsidR="00014E08" w:rsidRPr="7FA8DE6F">
          <w:rPr>
            <w:rStyle w:val="Hyperlink"/>
            <w:rFonts w:ascii="Roboto" w:eastAsia="Times New Roman" w:hAnsi="Roboto"/>
            <w:sz w:val="22"/>
            <w:szCs w:val="22"/>
          </w:rPr>
          <w:t>ticotractors.com</w:t>
        </w:r>
      </w:hyperlink>
      <w:r w:rsidR="008017DF" w:rsidRPr="7FA8DE6F">
        <w:rPr>
          <w:rFonts w:ascii="Roboto" w:eastAsia="Times New Roman" w:hAnsi="Roboto"/>
          <w:sz w:val="22"/>
          <w:szCs w:val="22"/>
        </w:rPr>
        <w:t>.</w:t>
      </w:r>
    </w:p>
    <w:p w14:paraId="5DCF14C5" w14:textId="7F732F47" w:rsidR="168287DE" w:rsidRDefault="168287DE" w:rsidP="168287DE">
      <w:pPr>
        <w:spacing w:line="360" w:lineRule="auto"/>
        <w:rPr>
          <w:rFonts w:ascii="Roboto" w:eastAsia="Times New Roman" w:hAnsi="Roboto"/>
          <w:sz w:val="22"/>
          <w:szCs w:val="22"/>
        </w:rPr>
      </w:pPr>
    </w:p>
    <w:p w14:paraId="6E2E70C3" w14:textId="66E641AE" w:rsidR="5978059B" w:rsidRDefault="5978059B" w:rsidP="168287DE">
      <w:pPr>
        <w:spacing w:line="360" w:lineRule="auto"/>
      </w:pPr>
    </w:p>
    <w:sectPr w:rsidR="5978059B" w:rsidSect="00F8137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96FD6" w14:textId="77777777" w:rsidR="004D16F0" w:rsidRDefault="004D16F0" w:rsidP="00996FD7">
      <w:r>
        <w:separator/>
      </w:r>
    </w:p>
  </w:endnote>
  <w:endnote w:type="continuationSeparator" w:id="0">
    <w:p w14:paraId="51ADF888" w14:textId="77777777" w:rsidR="004D16F0" w:rsidRDefault="004D16F0" w:rsidP="00996FD7">
      <w:r>
        <w:continuationSeparator/>
      </w:r>
    </w:p>
  </w:endnote>
  <w:endnote w:type="continuationNotice" w:id="1">
    <w:p w14:paraId="7E836A97" w14:textId="77777777" w:rsidR="004D16F0" w:rsidRDefault="004D16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910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07581A" w14:textId="657EF6E5" w:rsidR="00996FD7" w:rsidRDefault="00996F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F7B149" w14:textId="77777777" w:rsidR="00996FD7" w:rsidRDefault="00996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83E86" w14:textId="77777777" w:rsidR="004D16F0" w:rsidRDefault="004D16F0" w:rsidP="00996FD7">
      <w:r>
        <w:separator/>
      </w:r>
    </w:p>
  </w:footnote>
  <w:footnote w:type="continuationSeparator" w:id="0">
    <w:p w14:paraId="73DFA3BA" w14:textId="77777777" w:rsidR="004D16F0" w:rsidRDefault="004D16F0" w:rsidP="00996FD7">
      <w:r>
        <w:continuationSeparator/>
      </w:r>
    </w:p>
  </w:footnote>
  <w:footnote w:type="continuationNotice" w:id="1">
    <w:p w14:paraId="3BBE0AAE" w14:textId="77777777" w:rsidR="004D16F0" w:rsidRDefault="004D16F0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mQzXLM9" int2:invalidationBookmarkName="" int2:hashCode="u8zfLvsztS5snQ" int2:id="p6GCG4EF">
      <int2:state int2:value="Rejected" int2:type="AugLoop_Text_Critique"/>
    </int2:bookmark>
    <int2:bookmark int2:bookmarkName="_Int_a47LhZbI" int2:invalidationBookmarkName="" int2:hashCode="MjGB/fQkSoSZSe" int2:id="NyiCWzr6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411F4"/>
    <w:multiLevelType w:val="multilevel"/>
    <w:tmpl w:val="EF3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72719B"/>
    <w:multiLevelType w:val="hybridMultilevel"/>
    <w:tmpl w:val="3D1A8F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6247B6"/>
    <w:multiLevelType w:val="multilevel"/>
    <w:tmpl w:val="EF3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3375933">
    <w:abstractNumId w:val="1"/>
  </w:num>
  <w:num w:numId="2" w16cid:durableId="1411587285">
    <w:abstractNumId w:val="0"/>
  </w:num>
  <w:num w:numId="3" w16cid:durableId="1480222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91"/>
    <w:rsid w:val="00000C69"/>
    <w:rsid w:val="000045AF"/>
    <w:rsid w:val="00014E08"/>
    <w:rsid w:val="0004600E"/>
    <w:rsid w:val="000544D5"/>
    <w:rsid w:val="0008298C"/>
    <w:rsid w:val="000D27CE"/>
    <w:rsid w:val="0010779A"/>
    <w:rsid w:val="001237BC"/>
    <w:rsid w:val="00140DE7"/>
    <w:rsid w:val="00151110"/>
    <w:rsid w:val="0016205C"/>
    <w:rsid w:val="001702F4"/>
    <w:rsid w:val="0019121F"/>
    <w:rsid w:val="001A5519"/>
    <w:rsid w:val="001E3C55"/>
    <w:rsid w:val="001F527D"/>
    <w:rsid w:val="001F718D"/>
    <w:rsid w:val="0025264C"/>
    <w:rsid w:val="002710AC"/>
    <w:rsid w:val="00292C88"/>
    <w:rsid w:val="002A53BC"/>
    <w:rsid w:val="002A638A"/>
    <w:rsid w:val="002C362D"/>
    <w:rsid w:val="002E2DF6"/>
    <w:rsid w:val="0030435F"/>
    <w:rsid w:val="003734BF"/>
    <w:rsid w:val="00376614"/>
    <w:rsid w:val="00395EC3"/>
    <w:rsid w:val="00416CE4"/>
    <w:rsid w:val="00423EA9"/>
    <w:rsid w:val="00447286"/>
    <w:rsid w:val="00466FC1"/>
    <w:rsid w:val="004D16F0"/>
    <w:rsid w:val="004D3DDE"/>
    <w:rsid w:val="004E69A4"/>
    <w:rsid w:val="004F0CAB"/>
    <w:rsid w:val="00501F9D"/>
    <w:rsid w:val="00535EDC"/>
    <w:rsid w:val="00566D6D"/>
    <w:rsid w:val="0056768A"/>
    <w:rsid w:val="00590E2F"/>
    <w:rsid w:val="005F3303"/>
    <w:rsid w:val="005F465B"/>
    <w:rsid w:val="00621312"/>
    <w:rsid w:val="00643DFB"/>
    <w:rsid w:val="00652DD4"/>
    <w:rsid w:val="00665D80"/>
    <w:rsid w:val="00675028"/>
    <w:rsid w:val="00684E6C"/>
    <w:rsid w:val="006C118E"/>
    <w:rsid w:val="006D3DD4"/>
    <w:rsid w:val="006D6B5F"/>
    <w:rsid w:val="006F0C0C"/>
    <w:rsid w:val="006F0DA8"/>
    <w:rsid w:val="00711A8C"/>
    <w:rsid w:val="0071681B"/>
    <w:rsid w:val="0075690E"/>
    <w:rsid w:val="00774659"/>
    <w:rsid w:val="007827A3"/>
    <w:rsid w:val="00795D0B"/>
    <w:rsid w:val="007C363C"/>
    <w:rsid w:val="007D3F64"/>
    <w:rsid w:val="007D5D12"/>
    <w:rsid w:val="007D69A3"/>
    <w:rsid w:val="008017DF"/>
    <w:rsid w:val="00816D75"/>
    <w:rsid w:val="008670FF"/>
    <w:rsid w:val="00882AE8"/>
    <w:rsid w:val="008975A6"/>
    <w:rsid w:val="008A79F5"/>
    <w:rsid w:val="008F30AF"/>
    <w:rsid w:val="00907E2C"/>
    <w:rsid w:val="00920083"/>
    <w:rsid w:val="0096143D"/>
    <w:rsid w:val="009669A2"/>
    <w:rsid w:val="009733E8"/>
    <w:rsid w:val="00984FBD"/>
    <w:rsid w:val="00996FD7"/>
    <w:rsid w:val="009D2EAE"/>
    <w:rsid w:val="00A03048"/>
    <w:rsid w:val="00A20640"/>
    <w:rsid w:val="00A40985"/>
    <w:rsid w:val="00A635E1"/>
    <w:rsid w:val="00A82114"/>
    <w:rsid w:val="00A9656D"/>
    <w:rsid w:val="00B011B7"/>
    <w:rsid w:val="00B14E1D"/>
    <w:rsid w:val="00B5135E"/>
    <w:rsid w:val="00B756C7"/>
    <w:rsid w:val="00B85D2C"/>
    <w:rsid w:val="00BA1A62"/>
    <w:rsid w:val="00BA58C5"/>
    <w:rsid w:val="00BB4AB8"/>
    <w:rsid w:val="00BD7820"/>
    <w:rsid w:val="00BD7B83"/>
    <w:rsid w:val="00BF4CC0"/>
    <w:rsid w:val="00C03A03"/>
    <w:rsid w:val="00C521FC"/>
    <w:rsid w:val="00C53057"/>
    <w:rsid w:val="00CB6F6A"/>
    <w:rsid w:val="00CD6E65"/>
    <w:rsid w:val="00CE5F06"/>
    <w:rsid w:val="00D04DB5"/>
    <w:rsid w:val="00D42091"/>
    <w:rsid w:val="00D5074F"/>
    <w:rsid w:val="00D527AB"/>
    <w:rsid w:val="00D64C0C"/>
    <w:rsid w:val="00DB793E"/>
    <w:rsid w:val="00DC26CA"/>
    <w:rsid w:val="00DD3F6A"/>
    <w:rsid w:val="00DE4C82"/>
    <w:rsid w:val="00DE4D79"/>
    <w:rsid w:val="00DF38A3"/>
    <w:rsid w:val="00E17B56"/>
    <w:rsid w:val="00E22560"/>
    <w:rsid w:val="00E30CC3"/>
    <w:rsid w:val="00E553CF"/>
    <w:rsid w:val="00E96C45"/>
    <w:rsid w:val="00EB7190"/>
    <w:rsid w:val="00EE0137"/>
    <w:rsid w:val="00EE08CD"/>
    <w:rsid w:val="00F54F95"/>
    <w:rsid w:val="00F61349"/>
    <w:rsid w:val="00F61520"/>
    <w:rsid w:val="00F65C46"/>
    <w:rsid w:val="00F8137D"/>
    <w:rsid w:val="00FB0D9C"/>
    <w:rsid w:val="00FC6D0C"/>
    <w:rsid w:val="00FE6547"/>
    <w:rsid w:val="0167F84D"/>
    <w:rsid w:val="01C5EB4A"/>
    <w:rsid w:val="020E4161"/>
    <w:rsid w:val="02B1BC8B"/>
    <w:rsid w:val="06ADD51E"/>
    <w:rsid w:val="08DDBA83"/>
    <w:rsid w:val="0957AE3C"/>
    <w:rsid w:val="0994EA76"/>
    <w:rsid w:val="0D480A63"/>
    <w:rsid w:val="0D829DC2"/>
    <w:rsid w:val="0E4F333C"/>
    <w:rsid w:val="107E4243"/>
    <w:rsid w:val="14BAE8EB"/>
    <w:rsid w:val="156A32BB"/>
    <w:rsid w:val="168287DE"/>
    <w:rsid w:val="17E8A758"/>
    <w:rsid w:val="1B230F17"/>
    <w:rsid w:val="1D049F59"/>
    <w:rsid w:val="1E0110FF"/>
    <w:rsid w:val="1ED6B3FF"/>
    <w:rsid w:val="1F226984"/>
    <w:rsid w:val="243FDB18"/>
    <w:rsid w:val="256E6206"/>
    <w:rsid w:val="2726EFA4"/>
    <w:rsid w:val="29032E05"/>
    <w:rsid w:val="2D28C08E"/>
    <w:rsid w:val="2D634C96"/>
    <w:rsid w:val="38CB9D5A"/>
    <w:rsid w:val="391A66E1"/>
    <w:rsid w:val="3C149F60"/>
    <w:rsid w:val="3CD275BF"/>
    <w:rsid w:val="435D9271"/>
    <w:rsid w:val="44C45E52"/>
    <w:rsid w:val="4654C533"/>
    <w:rsid w:val="47194436"/>
    <w:rsid w:val="498C65F5"/>
    <w:rsid w:val="4B417887"/>
    <w:rsid w:val="4D4BD442"/>
    <w:rsid w:val="4F5A25D0"/>
    <w:rsid w:val="4F7B7821"/>
    <w:rsid w:val="55107374"/>
    <w:rsid w:val="556BADAA"/>
    <w:rsid w:val="589DF1D2"/>
    <w:rsid w:val="58BBAC80"/>
    <w:rsid w:val="5978059B"/>
    <w:rsid w:val="5C7E29E5"/>
    <w:rsid w:val="5F6E8332"/>
    <w:rsid w:val="619CBAE2"/>
    <w:rsid w:val="659B739F"/>
    <w:rsid w:val="65CC32B6"/>
    <w:rsid w:val="66FF8464"/>
    <w:rsid w:val="686BF649"/>
    <w:rsid w:val="6C06170D"/>
    <w:rsid w:val="6C510249"/>
    <w:rsid w:val="6E2C6CC4"/>
    <w:rsid w:val="6F6EA6C8"/>
    <w:rsid w:val="7142FA73"/>
    <w:rsid w:val="71D6FE16"/>
    <w:rsid w:val="72E6B58A"/>
    <w:rsid w:val="7372CE77"/>
    <w:rsid w:val="761E564C"/>
    <w:rsid w:val="78463F9A"/>
    <w:rsid w:val="7AEC5C0F"/>
    <w:rsid w:val="7AF1C76F"/>
    <w:rsid w:val="7FA8D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9068B"/>
  <w15:chartTrackingRefBased/>
  <w15:docId w15:val="{82B0C8B6-86E0-4531-8078-0BD603BE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091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0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0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0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0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0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0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0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0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0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20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0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0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0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0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0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0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20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2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0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2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2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20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20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20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0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20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20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2091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E22560"/>
  </w:style>
  <w:style w:type="paragraph" w:styleId="NormalWeb">
    <w:name w:val="Normal (Web)"/>
    <w:basedOn w:val="Normal"/>
    <w:uiPriority w:val="99"/>
    <w:semiHidden/>
    <w:unhideWhenUsed/>
    <w:rsid w:val="00816D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96F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FD7"/>
    <w:rPr>
      <w:rFonts w:ascii="Aptos" w:hAnsi="Aptos" w:cs="Aptos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96F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FD7"/>
    <w:rPr>
      <w:rFonts w:ascii="Aptos" w:hAnsi="Aptos" w:cs="Aptos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14E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79F5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46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46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4659"/>
    <w:rPr>
      <w:rFonts w:ascii="Aptos" w:hAnsi="Aptos" w:cs="Aptos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6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659"/>
    <w:rPr>
      <w:rFonts w:ascii="Aptos" w:hAnsi="Aptos" w:cs="Aptos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466FC1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912-257-951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cotractors.com/" TargetMode="Externa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hyperlink" Target="https://www.actexp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pindar@ticotractor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Randolph Pitzer</dc:creator>
  <cp:keywords/>
  <dc:description/>
  <cp:lastModifiedBy>Randolph Pitzer</cp:lastModifiedBy>
  <cp:revision>3</cp:revision>
  <dcterms:created xsi:type="dcterms:W3CDTF">2024-05-17T02:29:00Z</dcterms:created>
  <dcterms:modified xsi:type="dcterms:W3CDTF">2024-05-17T13:48:00Z</dcterms:modified>
</cp:coreProperties>
</file>